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C92636" w14:textId="77777777" w:rsidR="00BE444B" w:rsidRPr="00327997" w:rsidRDefault="00BE444B" w:rsidP="00BE444B">
      <w:pPr>
        <w:pStyle w:val="3GPPHeader"/>
        <w:rPr>
          <w:highlight w:val="yellow"/>
        </w:rPr>
      </w:pPr>
      <w:bookmarkStart w:id="0" w:name="_GoBack"/>
      <w:bookmarkEnd w:id="0"/>
      <w:r w:rsidRPr="00770766">
        <w:t>3GPP TSG RAN WG1 Meeting #88bis</w:t>
      </w:r>
      <w:r w:rsidRPr="00327997">
        <w:tab/>
      </w:r>
      <w:r w:rsidRPr="00770766">
        <w:t>R1-170431</w:t>
      </w:r>
      <w:r>
        <w:t>6</w:t>
      </w:r>
    </w:p>
    <w:p w14:paraId="52CBB2F1" w14:textId="77777777" w:rsidR="00BE444B" w:rsidRDefault="00BE444B" w:rsidP="00BE444B">
      <w:pPr>
        <w:pStyle w:val="3GPPHeader"/>
      </w:pPr>
      <w:r w:rsidRPr="00770766">
        <w:t>Spokane, USA 3rd - 7th April 2017</w:t>
      </w:r>
    </w:p>
    <w:p w14:paraId="0D1CD144" w14:textId="77777777" w:rsidR="00FF3E6A" w:rsidRPr="00CE0424" w:rsidRDefault="00FF3E6A" w:rsidP="00357380">
      <w:pPr>
        <w:pStyle w:val="3GPPHeader"/>
      </w:pPr>
    </w:p>
    <w:p w14:paraId="18E53B2F" w14:textId="77777777" w:rsidR="00E90E49" w:rsidRPr="00327997" w:rsidRDefault="003D3C45" w:rsidP="00327997">
      <w:pPr>
        <w:pStyle w:val="3GPPHeader"/>
      </w:pPr>
      <w:r w:rsidRPr="00327997">
        <w:t>Source:</w:t>
      </w:r>
      <w:r w:rsidR="00E90E49" w:rsidRPr="00327997">
        <w:tab/>
      </w:r>
      <w:r w:rsidR="00F64C2B" w:rsidRPr="00327997">
        <w:t>Ericsson</w:t>
      </w:r>
    </w:p>
    <w:p w14:paraId="2D1C2FCD" w14:textId="74F48DA0" w:rsidR="00E90E49" w:rsidRPr="00327997" w:rsidRDefault="003D3C45" w:rsidP="00327997">
      <w:pPr>
        <w:pStyle w:val="3GPPHeader"/>
      </w:pPr>
      <w:r w:rsidRPr="00327997">
        <w:t>Title:</w:t>
      </w:r>
      <w:r w:rsidR="00E90E49" w:rsidRPr="00327997">
        <w:tab/>
      </w:r>
      <w:r w:rsidR="00BE444B" w:rsidRPr="00BE444B">
        <w:t>Performance Comparison of Polar Code Candidates</w:t>
      </w:r>
    </w:p>
    <w:p w14:paraId="2D628804" w14:textId="780D8E6B" w:rsidR="00952A24" w:rsidRPr="00327997" w:rsidRDefault="00952A24" w:rsidP="00327997">
      <w:pPr>
        <w:pStyle w:val="3GPPHeader"/>
      </w:pPr>
      <w:r w:rsidRPr="00327997">
        <w:t>Agenda Item:</w:t>
      </w:r>
      <w:r w:rsidRPr="00327997">
        <w:tab/>
      </w:r>
      <w:r w:rsidR="00BE444B" w:rsidRPr="00502905">
        <w:t>8.1.4.2.1.1</w:t>
      </w:r>
    </w:p>
    <w:p w14:paraId="3808D24D" w14:textId="77777777" w:rsidR="00E90E49" w:rsidRPr="00CE0424" w:rsidRDefault="00E90E49" w:rsidP="00E5689D">
      <w:pPr>
        <w:pStyle w:val="3GPPHeader"/>
      </w:pPr>
      <w:r w:rsidRPr="00327997">
        <w:t>Document for:</w:t>
      </w:r>
      <w:r w:rsidRPr="00327997">
        <w:tab/>
      </w:r>
      <w:r w:rsidR="00A15745">
        <w:t>Discussion and</w:t>
      </w:r>
      <w:r w:rsidR="00952A24" w:rsidRPr="009C6832">
        <w:t xml:space="preserve"> </w:t>
      </w:r>
      <w:r w:rsidRPr="009C6832">
        <w:t>Decision</w:t>
      </w:r>
    </w:p>
    <w:p w14:paraId="4578AD70" w14:textId="77777777" w:rsidR="00E90E49" w:rsidRPr="00CE0424" w:rsidRDefault="007F75D5" w:rsidP="00CE0424">
      <w:pPr>
        <w:pStyle w:val="Heading1"/>
      </w:pPr>
      <w:bookmarkStart w:id="1" w:name="_Ref473811712"/>
      <w:r>
        <w:t>Introduction</w:t>
      </w:r>
      <w:bookmarkEnd w:id="1"/>
    </w:p>
    <w:p w14:paraId="3AE9C878" w14:textId="135B66FE" w:rsidR="00106E67" w:rsidRDefault="00703954" w:rsidP="00BF7642">
      <w:pPr>
        <w:pStyle w:val="BodyText"/>
      </w:pPr>
      <w:r>
        <w:t xml:space="preserve">Polar codes have been agreed to use for downlink control information and uplink control information. CA-Polar and PC-Polar have been leading Polar code design candidates for several meetings. </w:t>
      </w:r>
      <w:r w:rsidR="00106E67">
        <w:t>In RAN1#88 meeting an alternative solution was presented, Hash-polar</w:t>
      </w:r>
      <w:r w:rsidR="00447B8D">
        <w:t xml:space="preserve"> </w:t>
      </w:r>
      <w:r w:rsidR="00447B8D">
        <w:fldChar w:fldCharType="begin"/>
      </w:r>
      <w:r w:rsidR="00447B8D">
        <w:instrText xml:space="preserve"> REF _Ref477259887 \r \h </w:instrText>
      </w:r>
      <w:r w:rsidR="00447B8D">
        <w:fldChar w:fldCharType="separate"/>
      </w:r>
      <w:r w:rsidR="00447B8D">
        <w:t>[2]</w:t>
      </w:r>
      <w:r w:rsidR="00447B8D">
        <w:fldChar w:fldCharType="end"/>
      </w:r>
      <w:r w:rsidR="00106E67">
        <w:t xml:space="preserve">. </w:t>
      </w:r>
    </w:p>
    <w:p w14:paraId="6B458FA6" w14:textId="539ACEE6" w:rsidR="00477768" w:rsidRPr="00CE0424" w:rsidRDefault="00106E67" w:rsidP="00BF7642">
      <w:pPr>
        <w:pStyle w:val="BodyText"/>
      </w:pPr>
      <w:r>
        <w:t xml:space="preserve">This contribution will compare the three main types of Polar code construction: </w:t>
      </w:r>
      <w:r w:rsidR="00BA049A">
        <w:t>C</w:t>
      </w:r>
      <w:r>
        <w:t xml:space="preserve">RC-assisted Polar (CA-Polar), </w:t>
      </w:r>
      <w:r w:rsidR="00BA049A">
        <w:t>Pa</w:t>
      </w:r>
      <w:r>
        <w:t>rity-checksum Polar (PC-Polar) and Hash</w:t>
      </w:r>
      <w:r w:rsidR="00C83C4F">
        <w:t xml:space="preserve">-aided </w:t>
      </w:r>
      <w:r>
        <w:t>Polar</w:t>
      </w:r>
      <w:r w:rsidR="00C83C4F">
        <w:t xml:space="preserve"> (Hash-Polar)</w:t>
      </w:r>
      <w:r>
        <w:t>.</w:t>
      </w:r>
      <w:r w:rsidR="00703954">
        <w:t xml:space="preserve"> </w:t>
      </w:r>
      <w:r>
        <w:t>W</w:t>
      </w:r>
      <w:r w:rsidR="00BA4A7C">
        <w:t xml:space="preserve">e present simulation results for the control channel coding using </w:t>
      </w:r>
      <w:r w:rsidR="00E5023D">
        <w:t xml:space="preserve">the </w:t>
      </w:r>
      <w:r>
        <w:t xml:space="preserve">three </w:t>
      </w:r>
      <w:r w:rsidR="00FF3E6A">
        <w:t xml:space="preserve">different </w:t>
      </w:r>
      <w:r w:rsidR="00BA4A7C">
        <w:t>polar schemes.</w:t>
      </w:r>
    </w:p>
    <w:p w14:paraId="66A4B0AA" w14:textId="493D35CF" w:rsidR="004000E8" w:rsidRDefault="000C3935" w:rsidP="00CE0424">
      <w:pPr>
        <w:pStyle w:val="Heading1"/>
      </w:pPr>
      <w:r>
        <w:t>Simulation Settings and Assumptions</w:t>
      </w:r>
    </w:p>
    <w:p w14:paraId="571A502F" w14:textId="21D6C9D0" w:rsidR="00E303A0" w:rsidRDefault="00447B8D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bookmarkStart w:id="2" w:name="_Ref462125875"/>
      <w:r>
        <w:rPr>
          <w:rFonts w:eastAsia="MS Mincho"/>
          <w:szCs w:val="24"/>
          <w:lang w:val="en-US" w:eastAsia="en-US"/>
        </w:rPr>
        <w:t>Three</w:t>
      </w:r>
      <w:r w:rsidR="00E303A0">
        <w:rPr>
          <w:rFonts w:eastAsia="MS Mincho"/>
          <w:szCs w:val="24"/>
          <w:lang w:val="en-US" w:eastAsia="en-US"/>
        </w:rPr>
        <w:t xml:space="preserve"> different </w:t>
      </w:r>
      <w:r w:rsidR="00470304">
        <w:rPr>
          <w:rFonts w:eastAsia="MS Mincho"/>
          <w:szCs w:val="24"/>
          <w:lang w:val="en-US" w:eastAsia="en-US"/>
        </w:rPr>
        <w:t xml:space="preserve">SCL decoder </w:t>
      </w:r>
      <w:r w:rsidR="00E303A0">
        <w:rPr>
          <w:rFonts w:eastAsia="MS Mincho"/>
          <w:szCs w:val="24"/>
          <w:lang w:val="en-US" w:eastAsia="en-US"/>
        </w:rPr>
        <w:t>implementations have been simulated</w:t>
      </w:r>
      <w:r w:rsidR="00B42BC2">
        <w:rPr>
          <w:rFonts w:eastAsia="MS Mincho"/>
          <w:szCs w:val="24"/>
          <w:lang w:val="en-US" w:eastAsia="en-US"/>
        </w:rPr>
        <w:t>:</w:t>
      </w:r>
    </w:p>
    <w:p w14:paraId="67B812A2" w14:textId="642102B6" w:rsidR="00B42BC2" w:rsidRDefault="00B42BC2" w:rsidP="00B42BC2">
      <w:pPr>
        <w:pStyle w:val="ListParagraph"/>
        <w:numPr>
          <w:ilvl w:val="0"/>
          <w:numId w:val="20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CA-Polar with 16+3 bit CRC. </w:t>
      </w:r>
      <w:r w:rsidR="00C83C4F">
        <w:rPr>
          <w:rFonts w:eastAsia="MS Mincho"/>
          <w:lang w:val="en-US" w:eastAsia="en-US"/>
        </w:rPr>
        <w:t>The decoder uses the 19 CRC bits</w:t>
      </w:r>
      <w:r>
        <w:rPr>
          <w:rFonts w:eastAsia="MS Mincho"/>
          <w:lang w:val="en-US" w:eastAsia="en-US"/>
        </w:rPr>
        <w:t xml:space="preserve"> to select </w:t>
      </w:r>
      <w:r w:rsidR="00470304">
        <w:rPr>
          <w:rFonts w:eastAsia="MS Mincho"/>
          <w:lang w:val="en-US" w:eastAsia="en-US"/>
        </w:rPr>
        <w:t>the best code</w:t>
      </w:r>
      <w:r w:rsidR="00C83C4F">
        <w:rPr>
          <w:rFonts w:eastAsia="MS Mincho"/>
          <w:lang w:val="en-US" w:eastAsia="en-US"/>
        </w:rPr>
        <w:t>-</w:t>
      </w:r>
      <w:r w:rsidR="00470304">
        <w:rPr>
          <w:rFonts w:eastAsia="MS Mincho"/>
          <w:lang w:val="en-US" w:eastAsia="en-US"/>
        </w:rPr>
        <w:t xml:space="preserve">word from </w:t>
      </w:r>
      <w:r>
        <w:rPr>
          <w:rFonts w:eastAsia="MS Mincho"/>
          <w:lang w:val="en-US" w:eastAsia="en-US"/>
        </w:rPr>
        <w:t>the final list.</w:t>
      </w:r>
      <w:r w:rsidR="005D529A">
        <w:rPr>
          <w:rFonts w:eastAsia="MS Mincho"/>
          <w:lang w:val="en-US" w:eastAsia="en-US"/>
        </w:rPr>
        <w:t xml:space="preserve"> </w:t>
      </w:r>
    </w:p>
    <w:p w14:paraId="3F25639A" w14:textId="4F41C76A" w:rsidR="00BC70B2" w:rsidRDefault="00BC70B2" w:rsidP="00BC70B2">
      <w:pPr>
        <w:pStyle w:val="ListParagraph"/>
        <w:numPr>
          <w:ilvl w:val="0"/>
          <w:numId w:val="20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PC-Polar according to </w:t>
      </w:r>
      <w:r w:rsidR="00C83C4F">
        <w:rPr>
          <w:rFonts w:eastAsia="MS Mincho"/>
          <w:lang w:val="en-US" w:eastAsia="en-US"/>
        </w:rPr>
        <w:fldChar w:fldCharType="begin"/>
      </w:r>
      <w:r w:rsidR="00C83C4F">
        <w:rPr>
          <w:rFonts w:eastAsia="MS Mincho"/>
          <w:lang w:val="en-US" w:eastAsia="en-US"/>
        </w:rPr>
        <w:instrText xml:space="preserve"> REF _Ref477259858 \r \h </w:instrText>
      </w:r>
      <w:r w:rsidR="00C83C4F">
        <w:rPr>
          <w:rFonts w:eastAsia="MS Mincho"/>
          <w:lang w:val="en-US" w:eastAsia="en-US"/>
        </w:rPr>
      </w:r>
      <w:r w:rsidR="00C83C4F">
        <w:rPr>
          <w:rFonts w:eastAsia="MS Mincho"/>
          <w:lang w:val="en-US" w:eastAsia="en-US"/>
        </w:rPr>
        <w:fldChar w:fldCharType="separate"/>
      </w:r>
      <w:r w:rsidR="00C83C4F">
        <w:rPr>
          <w:rFonts w:eastAsia="MS Mincho"/>
          <w:lang w:val="en-US" w:eastAsia="en-US"/>
        </w:rPr>
        <w:t>[3]</w:t>
      </w:r>
      <w:r w:rsidR="00C83C4F">
        <w:rPr>
          <w:rFonts w:eastAsia="MS Mincho"/>
          <w:lang w:val="en-US" w:eastAsia="en-US"/>
        </w:rPr>
        <w:fldChar w:fldCharType="end"/>
      </w:r>
      <w:r w:rsidR="00C83C4F">
        <w:rPr>
          <w:rFonts w:eastAsia="MS Mincho"/>
          <w:lang w:val="en-US" w:eastAsia="en-US"/>
        </w:rPr>
        <w:t xml:space="preserve"> </w:t>
      </w:r>
      <w:r>
        <w:rPr>
          <w:rFonts w:eastAsia="MS Mincho"/>
          <w:lang w:val="en-US" w:eastAsia="en-US"/>
        </w:rPr>
        <w:t>with 16</w:t>
      </w:r>
      <w:r w:rsidR="00C83C4F">
        <w:rPr>
          <w:rFonts w:eastAsia="MS Mincho"/>
          <w:lang w:val="en-US" w:eastAsia="en-US"/>
        </w:rPr>
        <w:t>-</w:t>
      </w:r>
      <w:r>
        <w:rPr>
          <w:rFonts w:eastAsia="MS Mincho"/>
          <w:lang w:val="en-US" w:eastAsia="en-US"/>
        </w:rPr>
        <w:t xml:space="preserve">bit CRC. </w:t>
      </w:r>
      <w:r w:rsidR="00C83C4F">
        <w:rPr>
          <w:rFonts w:eastAsia="MS Mincho"/>
          <w:lang w:val="en-US" w:eastAsia="en-US"/>
        </w:rPr>
        <w:t>The decoder does not use the CRC</w:t>
      </w:r>
      <w:r>
        <w:rPr>
          <w:rFonts w:eastAsia="MS Mincho"/>
          <w:lang w:val="en-US" w:eastAsia="en-US"/>
        </w:rPr>
        <w:t xml:space="preserve"> to select </w:t>
      </w:r>
      <w:r w:rsidR="00470304">
        <w:rPr>
          <w:rFonts w:eastAsia="MS Mincho"/>
          <w:lang w:val="en-US" w:eastAsia="en-US"/>
        </w:rPr>
        <w:t>the best code</w:t>
      </w:r>
      <w:r w:rsidR="00C83C4F">
        <w:rPr>
          <w:rFonts w:eastAsia="MS Mincho"/>
          <w:lang w:val="en-US" w:eastAsia="en-US"/>
        </w:rPr>
        <w:t>-</w:t>
      </w:r>
      <w:r w:rsidR="00470304">
        <w:rPr>
          <w:rFonts w:eastAsia="MS Mincho"/>
          <w:lang w:val="en-US" w:eastAsia="en-US"/>
        </w:rPr>
        <w:t xml:space="preserve">word from </w:t>
      </w:r>
      <w:r>
        <w:rPr>
          <w:rFonts w:eastAsia="MS Mincho"/>
          <w:lang w:val="en-US" w:eastAsia="en-US"/>
        </w:rPr>
        <w:t>the final list.</w:t>
      </w:r>
    </w:p>
    <w:p w14:paraId="2F8B8B8C" w14:textId="5B09B780" w:rsidR="0012566F" w:rsidRPr="00C83C4F" w:rsidRDefault="0012566F" w:rsidP="00C83C4F">
      <w:pPr>
        <w:pStyle w:val="ListParagraph"/>
        <w:numPr>
          <w:ilvl w:val="0"/>
          <w:numId w:val="20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Hash-Polar according to </w:t>
      </w:r>
      <w:r w:rsidR="00C83C4F">
        <w:rPr>
          <w:rFonts w:eastAsia="MS Mincho"/>
          <w:lang w:val="en-US" w:eastAsia="en-US"/>
        </w:rPr>
        <w:fldChar w:fldCharType="begin"/>
      </w:r>
      <w:r w:rsidR="00C83C4F">
        <w:rPr>
          <w:rFonts w:eastAsia="MS Mincho"/>
          <w:lang w:val="en-US" w:eastAsia="en-US"/>
        </w:rPr>
        <w:instrText xml:space="preserve"> REF _Ref477259887 \r \h </w:instrText>
      </w:r>
      <w:r w:rsidR="00C83C4F">
        <w:rPr>
          <w:rFonts w:eastAsia="MS Mincho"/>
          <w:lang w:val="en-US" w:eastAsia="en-US"/>
        </w:rPr>
      </w:r>
      <w:r w:rsidR="00C83C4F">
        <w:rPr>
          <w:rFonts w:eastAsia="MS Mincho"/>
          <w:lang w:val="en-US" w:eastAsia="en-US"/>
        </w:rPr>
        <w:fldChar w:fldCharType="separate"/>
      </w:r>
      <w:r w:rsidR="00C83C4F">
        <w:rPr>
          <w:rFonts w:eastAsia="MS Mincho"/>
          <w:lang w:val="en-US" w:eastAsia="en-US"/>
        </w:rPr>
        <w:t>[2]</w:t>
      </w:r>
      <w:r w:rsidR="00C83C4F">
        <w:rPr>
          <w:rFonts w:eastAsia="MS Mincho"/>
          <w:lang w:val="en-US" w:eastAsia="en-US"/>
        </w:rPr>
        <w:fldChar w:fldCharType="end"/>
      </w:r>
      <w:r w:rsidR="00C83C4F">
        <w:rPr>
          <w:rFonts w:eastAsia="MS Mincho"/>
          <w:lang w:val="en-US" w:eastAsia="en-US"/>
        </w:rPr>
        <w:t xml:space="preserve"> with 12-bit CRC and an 8-bit hash value. The decoder does not use the CRC to select the best code-word from the final list. The selection of the list is made with a matching hash.</w:t>
      </w:r>
    </w:p>
    <w:p w14:paraId="186ACDEF" w14:textId="2705B29F" w:rsidR="00835702" w:rsidRDefault="00835702" w:rsidP="00BC70B2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For all </w:t>
      </w:r>
      <w:r w:rsidR="00470304">
        <w:rPr>
          <w:rFonts w:eastAsia="MS Mincho"/>
          <w:lang w:val="en-US" w:eastAsia="en-US"/>
        </w:rPr>
        <w:t xml:space="preserve">SCL decoder </w:t>
      </w:r>
      <w:r>
        <w:rPr>
          <w:rFonts w:eastAsia="MS Mincho"/>
          <w:lang w:val="en-US" w:eastAsia="en-US"/>
        </w:rPr>
        <w:t>implementation</w:t>
      </w:r>
      <w:r w:rsidR="00470304">
        <w:rPr>
          <w:rFonts w:eastAsia="MS Mincho"/>
          <w:lang w:val="en-US" w:eastAsia="en-US"/>
        </w:rPr>
        <w:t>s</w:t>
      </w:r>
      <w:r>
        <w:rPr>
          <w:rFonts w:eastAsia="MS Mincho"/>
          <w:lang w:val="en-US" w:eastAsia="en-US"/>
        </w:rPr>
        <w:t xml:space="preserve">, the following assumptions or setting have been </w:t>
      </w:r>
      <w:r w:rsidR="00B273DC">
        <w:rPr>
          <w:rFonts w:eastAsia="MS Mincho"/>
          <w:lang w:val="en-US" w:eastAsia="en-US"/>
        </w:rPr>
        <w:t>applied</w:t>
      </w:r>
      <w:r w:rsidR="00470304">
        <w:rPr>
          <w:rFonts w:eastAsia="MS Mincho"/>
          <w:lang w:val="en-US" w:eastAsia="en-US"/>
        </w:rPr>
        <w:t>:</w:t>
      </w:r>
    </w:p>
    <w:p w14:paraId="546B0C23" w14:textId="17200B50" w:rsidR="006817EF" w:rsidRDefault="006817EF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 w:rsidRPr="006817EF">
        <w:rPr>
          <w:rFonts w:eastAsia="MS Mincho"/>
          <w:lang w:val="en-US" w:eastAsia="en-US"/>
        </w:rPr>
        <w:t xml:space="preserve">List </w:t>
      </w:r>
      <w:r w:rsidR="00470304">
        <w:rPr>
          <w:rFonts w:eastAsia="MS Mincho"/>
          <w:lang w:val="en-US" w:eastAsia="en-US"/>
        </w:rPr>
        <w:t>size</w:t>
      </w:r>
      <w:r w:rsidR="00470304" w:rsidRPr="006817EF">
        <w:rPr>
          <w:rFonts w:eastAsia="MS Mincho"/>
          <w:lang w:val="en-US" w:eastAsia="en-US"/>
        </w:rPr>
        <w:t>s</w:t>
      </w:r>
      <w:r w:rsidR="00350BA1">
        <w:rPr>
          <w:rFonts w:eastAsia="MS Mincho"/>
          <w:lang w:val="en-US" w:eastAsia="en-US"/>
        </w:rPr>
        <w:t>, L:</w:t>
      </w:r>
      <w:r w:rsidRPr="006817EF">
        <w:rPr>
          <w:rFonts w:eastAsia="MS Mincho"/>
          <w:lang w:val="en-US" w:eastAsia="en-US"/>
        </w:rPr>
        <w:t xml:space="preserve"> 8.</w:t>
      </w:r>
    </w:p>
    <w:p w14:paraId="29BD6B0A" w14:textId="431B80B1" w:rsidR="006817EF" w:rsidRDefault="006817EF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Rate used</w:t>
      </w:r>
      <w:r w:rsidR="00350BA1">
        <w:rPr>
          <w:rFonts w:eastAsia="MS Mincho"/>
          <w:lang w:val="en-US" w:eastAsia="en-US"/>
        </w:rPr>
        <w:t>, R</w:t>
      </w:r>
      <w:r>
        <w:rPr>
          <w:rFonts w:eastAsia="MS Mincho"/>
          <w:lang w:val="en-US" w:eastAsia="en-US"/>
        </w:rPr>
        <w:t xml:space="preserve">: 1/6, 1/3, </w:t>
      </w:r>
      <w:r w:rsidR="00447B8D">
        <w:rPr>
          <w:rFonts w:eastAsia="MS Mincho"/>
          <w:lang w:val="en-US" w:eastAsia="en-US"/>
        </w:rPr>
        <w:t>and 1/2</w:t>
      </w:r>
    </w:p>
    <w:p w14:paraId="62C02DAE" w14:textId="2C469692" w:rsidR="00350BA1" w:rsidRDefault="00350BA1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Number of information bits, K: 32, 80 and 200</w:t>
      </w:r>
    </w:p>
    <w:p w14:paraId="212777FA" w14:textId="77777777" w:rsidR="004E446C" w:rsidRDefault="0008202B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Max code block size</w:t>
      </w:r>
      <w:r w:rsidR="00CA724E">
        <w:rPr>
          <w:rFonts w:eastAsia="MS Mincho"/>
          <w:lang w:val="en-US" w:eastAsia="en-US"/>
        </w:rPr>
        <w:t xml:space="preserve"> in these simulations</w:t>
      </w:r>
      <w:r>
        <w:rPr>
          <w:rFonts w:eastAsia="MS Mincho"/>
          <w:lang w:val="en-US" w:eastAsia="en-US"/>
        </w:rPr>
        <w:t xml:space="preserve">, N: </w:t>
      </w:r>
      <w:r w:rsidR="004E446C">
        <w:rPr>
          <w:rFonts w:eastAsia="MS Mincho"/>
          <w:lang w:val="en-US" w:eastAsia="en-US"/>
        </w:rPr>
        <w:t>1024</w:t>
      </w:r>
    </w:p>
    <w:p w14:paraId="01A55E42" w14:textId="536E76EB" w:rsidR="0008202B" w:rsidRDefault="004E446C" w:rsidP="004E446C">
      <w:pPr>
        <w:pStyle w:val="ListParagraph"/>
        <w:numPr>
          <w:ilvl w:val="1"/>
          <w:numId w:val="2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For one case, {K=200, R=1/6}. N=</w:t>
      </w:r>
      <w:r w:rsidR="0008202B">
        <w:rPr>
          <w:rFonts w:eastAsia="MS Mincho"/>
          <w:lang w:val="en-US" w:eastAsia="en-US"/>
        </w:rPr>
        <w:t>2048</w:t>
      </w:r>
      <w:r>
        <w:rPr>
          <w:rFonts w:eastAsia="MS Mincho"/>
          <w:lang w:val="en-US" w:eastAsia="en-US"/>
        </w:rPr>
        <w:t xml:space="preserve"> is used to isolate the issue of code bit repetition</w:t>
      </w:r>
    </w:p>
    <w:p w14:paraId="706F2CEB" w14:textId="45C6400B" w:rsidR="00CA724E" w:rsidRDefault="00CA724E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CRC polynomials</w:t>
      </w:r>
      <w:r w:rsidR="002B202F">
        <w:rPr>
          <w:rFonts w:eastAsia="MS Mincho"/>
          <w:lang w:val="en-US" w:eastAsia="en-US"/>
        </w:rPr>
        <w:t xml:space="preserve"> as shown in </w:t>
      </w:r>
      <w:r w:rsidR="00A35C07">
        <w:rPr>
          <w:rFonts w:eastAsia="MS Mincho"/>
          <w:lang w:val="en-US" w:eastAsia="en-US"/>
        </w:rPr>
        <w:t>T</w:t>
      </w:r>
      <w:r w:rsidR="00A35C07" w:rsidRPr="00761B8B">
        <w:rPr>
          <w:rFonts w:eastAsia="MS Mincho"/>
          <w:lang w:val="en-US" w:eastAsia="en-US"/>
        </w:rPr>
        <w:t xml:space="preserve">able </w:t>
      </w:r>
      <w:r w:rsidR="00A35C07">
        <w:rPr>
          <w:rFonts w:eastAsia="MS Mincho"/>
          <w:lang w:val="en-US" w:eastAsia="en-US"/>
        </w:rPr>
        <w:t>1</w:t>
      </w:r>
      <w:r w:rsidR="00470304">
        <w:rPr>
          <w:rFonts w:eastAsia="MS Mincho"/>
          <w:lang w:val="en-US" w:eastAsia="en-US"/>
        </w:rPr>
        <w:t>.</w:t>
      </w:r>
    </w:p>
    <w:p w14:paraId="345B9D67" w14:textId="4F2F6299" w:rsidR="00470304" w:rsidRDefault="00470304" w:rsidP="00057EA3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The simulation assumptions simply follow the agreed control channel simulation assumptions.</w:t>
      </w:r>
      <w:r w:rsidR="00AE2DA1">
        <w:rPr>
          <w:rFonts w:eastAsia="MS Mincho"/>
          <w:lang w:val="en-US" w:eastAsia="en-US"/>
        </w:rPr>
        <w:t xml:space="preserve"> </w:t>
      </w:r>
      <w:r w:rsidR="00A35C07">
        <w:rPr>
          <w:rFonts w:eastAsia="MS Mincho"/>
          <w:lang w:val="en-US" w:eastAsia="en-US"/>
        </w:rPr>
        <w:t>The b</w:t>
      </w:r>
      <w:r w:rsidR="00A35C07" w:rsidRPr="00057EA3">
        <w:rPr>
          <w:rFonts w:eastAsia="MS Mincho"/>
          <w:lang w:val="en-US" w:eastAsia="en-US"/>
        </w:rPr>
        <w:t>it channel is modelled as an AWGN channel with given E</w:t>
      </w:r>
      <w:r w:rsidR="00A35C07" w:rsidRPr="00057EA3">
        <w:rPr>
          <w:rFonts w:eastAsia="MS Mincho"/>
          <w:vertAlign w:val="subscript"/>
          <w:lang w:val="en-US" w:eastAsia="en-US"/>
        </w:rPr>
        <w:t>s</w:t>
      </w:r>
      <w:r w:rsidR="00A35C07" w:rsidRPr="00057EA3">
        <w:rPr>
          <w:rFonts w:eastAsia="MS Mincho"/>
          <w:lang w:val="en-US" w:eastAsia="en-US"/>
        </w:rPr>
        <w:t>/N</w:t>
      </w:r>
      <w:r w:rsidR="00A35C07" w:rsidRPr="00057EA3">
        <w:rPr>
          <w:rFonts w:eastAsia="MS Mincho"/>
          <w:vertAlign w:val="subscript"/>
          <w:lang w:val="en-US" w:eastAsia="en-US"/>
        </w:rPr>
        <w:t>0</w:t>
      </w:r>
      <w:r w:rsidR="00A35C07" w:rsidRPr="00057EA3">
        <w:rPr>
          <w:rFonts w:eastAsia="MS Mincho"/>
          <w:lang w:val="en-US" w:eastAsia="en-US"/>
        </w:rPr>
        <w:t>.</w:t>
      </w:r>
      <w:r w:rsidR="00A35C07">
        <w:rPr>
          <w:rFonts w:eastAsia="MS Mincho"/>
          <w:lang w:val="en-US" w:eastAsia="en-US"/>
        </w:rPr>
        <w:t xml:space="preserve"> </w:t>
      </w:r>
      <w:r w:rsidR="00AE2DA1" w:rsidRPr="002D45E0">
        <w:rPr>
          <w:rFonts w:eastAsia="MS Mincho"/>
          <w:lang w:val="en-US" w:eastAsia="en-US"/>
        </w:rPr>
        <w:t>The code rate is calculated as R=K/M, where K is the number of information bits without any CRC</w:t>
      </w:r>
      <w:r w:rsidR="00447B8D">
        <w:rPr>
          <w:rFonts w:eastAsia="MS Mincho"/>
          <w:lang w:val="en-US" w:eastAsia="en-US"/>
        </w:rPr>
        <w:t>, Hash</w:t>
      </w:r>
      <w:r w:rsidR="00AE2DA1" w:rsidRPr="002D45E0">
        <w:rPr>
          <w:rFonts w:eastAsia="MS Mincho"/>
          <w:lang w:val="en-US" w:eastAsia="en-US"/>
        </w:rPr>
        <w:t xml:space="preserve"> or parity check bits and M is the code block size </w:t>
      </w:r>
      <w:r w:rsidR="00AE2DA1" w:rsidRPr="002D45E0">
        <w:rPr>
          <w:rFonts w:eastAsia="MS Mincho"/>
          <w:lang w:val="en-US" w:eastAsia="en-US"/>
        </w:rPr>
        <w:fldChar w:fldCharType="begin"/>
      </w:r>
      <w:r w:rsidR="00AE2DA1" w:rsidRPr="002D45E0">
        <w:rPr>
          <w:rFonts w:eastAsia="MS Mincho"/>
          <w:lang w:val="en-US" w:eastAsia="en-US"/>
        </w:rPr>
        <w:instrText xml:space="preserve"> REF _Ref473798114 \r \h  \* MERGEFORMAT </w:instrText>
      </w:r>
      <w:r w:rsidR="00AE2DA1" w:rsidRPr="002D45E0">
        <w:rPr>
          <w:rFonts w:eastAsia="MS Mincho"/>
          <w:lang w:val="en-US" w:eastAsia="en-US"/>
        </w:rPr>
      </w:r>
      <w:r w:rsidR="00AE2DA1" w:rsidRPr="002D45E0">
        <w:rPr>
          <w:rFonts w:eastAsia="MS Mincho"/>
          <w:lang w:val="en-US" w:eastAsia="en-US"/>
        </w:rPr>
        <w:fldChar w:fldCharType="separate"/>
      </w:r>
      <w:r w:rsidR="00C83C4F">
        <w:rPr>
          <w:rFonts w:eastAsia="MS Mincho"/>
          <w:lang w:val="en-US" w:eastAsia="en-US"/>
        </w:rPr>
        <w:t>[5]</w:t>
      </w:r>
      <w:r w:rsidR="00AE2DA1" w:rsidRPr="002D45E0">
        <w:rPr>
          <w:rFonts w:eastAsia="MS Mincho"/>
          <w:lang w:val="en-US" w:eastAsia="en-US"/>
        </w:rPr>
        <w:fldChar w:fldCharType="end"/>
      </w:r>
      <w:r w:rsidR="00AE2DA1" w:rsidRPr="002D45E0">
        <w:rPr>
          <w:rFonts w:eastAsia="MS Mincho"/>
          <w:lang w:val="en-US" w:eastAsia="en-US"/>
        </w:rPr>
        <w:t>. Mother code rate = K/N, where M≤N and N=2</w:t>
      </w:r>
      <w:r w:rsidR="00AE2DA1" w:rsidRPr="002D45E0">
        <w:rPr>
          <w:rFonts w:eastAsia="MS Mincho"/>
          <w:vertAlign w:val="superscript"/>
          <w:lang w:val="en-US" w:eastAsia="en-US"/>
        </w:rPr>
        <w:t>n</w:t>
      </w:r>
      <w:r w:rsidR="00AE2DA1" w:rsidRPr="002D45E0">
        <w:rPr>
          <w:rFonts w:eastAsia="MS Mincho"/>
          <w:lang w:val="en-US" w:eastAsia="en-US"/>
        </w:rPr>
        <w:t>.</w:t>
      </w:r>
    </w:p>
    <w:p w14:paraId="70D230F6" w14:textId="77777777" w:rsidR="00470304" w:rsidRPr="00057EA3" w:rsidRDefault="00470304" w:rsidP="00057EA3">
      <w:pPr>
        <w:rPr>
          <w:rFonts w:eastAsia="MS Mincho"/>
          <w:lang w:val="en-US" w:eastAsia="en-US"/>
        </w:rPr>
      </w:pPr>
    </w:p>
    <w:p w14:paraId="697BCECF" w14:textId="3113B9AD" w:rsidR="00F00146" w:rsidRPr="00057EA3" w:rsidRDefault="00F00146" w:rsidP="00057EA3">
      <w:pPr>
        <w:keepNext/>
        <w:spacing w:after="240"/>
        <w:ind w:left="360"/>
        <w:jc w:val="center"/>
        <w:rPr>
          <w:rFonts w:ascii="Arial" w:hAnsi="Arial"/>
          <w:b/>
          <w:bCs/>
        </w:rPr>
      </w:pPr>
      <w:bookmarkStart w:id="3" w:name="_Ref474186633"/>
      <w:r w:rsidRPr="00057EA3">
        <w:rPr>
          <w:rFonts w:ascii="Arial" w:hAnsi="Arial"/>
          <w:b/>
          <w:bCs/>
        </w:rPr>
        <w:t xml:space="preserve">Table </w:t>
      </w:r>
      <w:r w:rsidRPr="00057EA3">
        <w:rPr>
          <w:rFonts w:ascii="Arial" w:hAnsi="Arial"/>
          <w:b/>
          <w:bCs/>
        </w:rPr>
        <w:fldChar w:fldCharType="begin"/>
      </w:r>
      <w:r w:rsidRPr="00057EA3">
        <w:rPr>
          <w:rFonts w:ascii="Arial" w:hAnsi="Arial"/>
          <w:b/>
          <w:bCs/>
        </w:rPr>
        <w:instrText xml:space="preserve"> SEQ Table \* ARABIC </w:instrText>
      </w:r>
      <w:r w:rsidRPr="00057EA3">
        <w:rPr>
          <w:rFonts w:ascii="Arial" w:hAnsi="Arial"/>
          <w:b/>
          <w:bCs/>
        </w:rPr>
        <w:fldChar w:fldCharType="separate"/>
      </w:r>
      <w:r w:rsidR="00FE0C1C">
        <w:rPr>
          <w:rFonts w:ascii="Arial" w:hAnsi="Arial"/>
          <w:b/>
          <w:bCs/>
          <w:noProof/>
        </w:rPr>
        <w:t>1</w:t>
      </w:r>
      <w:r w:rsidRPr="00057EA3">
        <w:rPr>
          <w:rFonts w:ascii="Arial" w:hAnsi="Arial"/>
          <w:b/>
          <w:bCs/>
        </w:rPr>
        <w:fldChar w:fldCharType="end"/>
      </w:r>
      <w:bookmarkEnd w:id="3"/>
      <w:r w:rsidRPr="00057EA3">
        <w:rPr>
          <w:rFonts w:ascii="Arial" w:hAnsi="Arial"/>
          <w:b/>
          <w:bCs/>
        </w:rPr>
        <w:t xml:space="preserve">. </w:t>
      </w:r>
      <w:r w:rsidR="00C61A3F">
        <w:rPr>
          <w:rFonts w:ascii="Arial" w:hAnsi="Arial"/>
          <w:b/>
          <w:bCs/>
        </w:rPr>
        <w:t>CRC Polynomials</w:t>
      </w:r>
    </w:p>
    <w:tbl>
      <w:tblPr>
        <w:tblStyle w:val="PlainTable1"/>
        <w:tblW w:w="0" w:type="auto"/>
        <w:tblLook w:val="04A0" w:firstRow="1" w:lastRow="0" w:firstColumn="1" w:lastColumn="0" w:noHBand="0" w:noVBand="1"/>
      </w:tblPr>
      <w:tblGrid>
        <w:gridCol w:w="694"/>
        <w:gridCol w:w="983"/>
        <w:gridCol w:w="2716"/>
        <w:gridCol w:w="3342"/>
        <w:gridCol w:w="1615"/>
      </w:tblGrid>
      <w:tr w:rsidR="001D6CDF" w14:paraId="76DD6FD6" w14:textId="77777777" w:rsidTr="00FE0C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  <w:vMerge w:val="restart"/>
          </w:tcPr>
          <w:p w14:paraId="40C5D3C9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# of CRC bits</w:t>
            </w:r>
          </w:p>
        </w:tc>
        <w:tc>
          <w:tcPr>
            <w:tcW w:w="7041" w:type="dxa"/>
            <w:gridSpan w:val="3"/>
          </w:tcPr>
          <w:p w14:paraId="005A96CC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CRC Polynomials</w:t>
            </w:r>
          </w:p>
        </w:tc>
        <w:tc>
          <w:tcPr>
            <w:tcW w:w="1615" w:type="dxa"/>
          </w:tcPr>
          <w:p w14:paraId="2E57BC3E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References</w:t>
            </w:r>
          </w:p>
        </w:tc>
      </w:tr>
      <w:tr w:rsidR="001D6CDF" w14:paraId="24D155A7" w14:textId="77777777" w:rsidTr="00FE0C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  <w:vMerge/>
          </w:tcPr>
          <w:p w14:paraId="281860C0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</w:p>
        </w:tc>
        <w:tc>
          <w:tcPr>
            <w:tcW w:w="983" w:type="dxa"/>
          </w:tcPr>
          <w:p w14:paraId="4A4470E7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Hexa-decimal</w:t>
            </w:r>
          </w:p>
        </w:tc>
        <w:tc>
          <w:tcPr>
            <w:tcW w:w="2716" w:type="dxa"/>
          </w:tcPr>
          <w:p w14:paraId="3EAC2EE0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Binary</w:t>
            </w:r>
          </w:p>
        </w:tc>
        <w:tc>
          <w:tcPr>
            <w:tcW w:w="3342" w:type="dxa"/>
          </w:tcPr>
          <w:p w14:paraId="6E8F22DC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Polynomials</w:t>
            </w:r>
          </w:p>
        </w:tc>
        <w:tc>
          <w:tcPr>
            <w:tcW w:w="1615" w:type="dxa"/>
          </w:tcPr>
          <w:p w14:paraId="043949D0" w14:textId="77777777" w:rsidR="001D6CDF" w:rsidRDefault="001D6CDF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</w:p>
        </w:tc>
      </w:tr>
      <w:tr w:rsidR="001D6CDF" w14:paraId="31C78927" w14:textId="77777777" w:rsidTr="00FE0C1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504086CE" w14:textId="2CD39EAA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</w:t>
            </w:r>
            <w:r w:rsidR="00C83C4F">
              <w:rPr>
                <w:rFonts w:eastAsia="MS Mincho"/>
                <w:szCs w:val="24"/>
                <w:lang w:val="en-US" w:eastAsia="en-US"/>
              </w:rPr>
              <w:t>2</w:t>
            </w:r>
          </w:p>
        </w:tc>
        <w:tc>
          <w:tcPr>
            <w:tcW w:w="983" w:type="dxa"/>
          </w:tcPr>
          <w:p w14:paraId="5680792E" w14:textId="24EFF38A" w:rsidR="001D6CDF" w:rsidRDefault="00C83C4F" w:rsidP="00FE0C1C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0x1F</w:t>
            </w:r>
            <w:r w:rsidRPr="00C83C4F">
              <w:rPr>
                <w:rFonts w:eastAsia="MS Mincho"/>
                <w:szCs w:val="24"/>
                <w:lang w:val="en-US" w:eastAsia="en-US"/>
              </w:rPr>
              <w:t>13</w:t>
            </w:r>
          </w:p>
        </w:tc>
        <w:tc>
          <w:tcPr>
            <w:tcW w:w="2716" w:type="dxa"/>
          </w:tcPr>
          <w:p w14:paraId="19B5CC94" w14:textId="52BD34A0" w:rsidR="001D6CDF" w:rsidRDefault="00C83C4F" w:rsidP="00057EA3">
            <w:pPr>
              <w:overflowPunct/>
              <w:autoSpaceDE/>
              <w:autoSpaceDN/>
              <w:adjustRightInd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1111100010011</w:t>
            </w:r>
          </w:p>
        </w:tc>
        <w:tc>
          <w:tcPr>
            <w:tcW w:w="3342" w:type="dxa"/>
          </w:tcPr>
          <w:p w14:paraId="6E760EB2" w14:textId="3745E29C" w:rsidR="001D6CDF" w:rsidRDefault="00CC25F2" w:rsidP="00FE0C1C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11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10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9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8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w:br/>
                </m:r>
              </m:oMath>
              <m:oMath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+D+1</m:t>
                </m:r>
              </m:oMath>
            </m:oMathPara>
          </w:p>
        </w:tc>
        <w:tc>
          <w:tcPr>
            <w:tcW w:w="1615" w:type="dxa"/>
          </w:tcPr>
          <w:p w14:paraId="421EC710" w14:textId="5B4927C1" w:rsidR="001D6CDF" w:rsidRDefault="00D42533" w:rsidP="00FE0C1C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CMU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_Ref474159650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 w:rsidR="007F5350">
              <w:rPr>
                <w:rFonts w:eastAsia="MS Mincho"/>
                <w:szCs w:val="24"/>
                <w:lang w:val="en-US" w:eastAsia="en-US"/>
              </w:rPr>
              <w:t>[6]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  <w:tr w:rsidR="001D6CDF" w14:paraId="281B3F78" w14:textId="77777777" w:rsidTr="00FE0C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4EE57CED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16</w:t>
            </w:r>
          </w:p>
        </w:tc>
        <w:tc>
          <w:tcPr>
            <w:tcW w:w="983" w:type="dxa"/>
          </w:tcPr>
          <w:p w14:paraId="54F66F2E" w14:textId="77777777" w:rsidR="001D6CDF" w:rsidRDefault="001D6CDF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0x11021</w:t>
            </w:r>
          </w:p>
        </w:tc>
        <w:tc>
          <w:tcPr>
            <w:tcW w:w="2716" w:type="dxa"/>
          </w:tcPr>
          <w:p w14:paraId="0D1424CF" w14:textId="77777777" w:rsidR="001D6CDF" w:rsidRDefault="001D6CDF" w:rsidP="00057EA3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100010</w:t>
            </w:r>
            <w:r w:rsidRPr="0040696E">
              <w:rPr>
                <w:rFonts w:eastAsia="MS Mincho"/>
                <w:szCs w:val="24"/>
                <w:lang w:val="en-US" w:eastAsia="en-US"/>
              </w:rPr>
              <w:t>0</w:t>
            </w:r>
            <w:r>
              <w:rPr>
                <w:rFonts w:eastAsia="MS Mincho"/>
                <w:szCs w:val="24"/>
                <w:lang w:val="en-US" w:eastAsia="en-US"/>
              </w:rPr>
              <w:t>000010000</w:t>
            </w:r>
            <w:r w:rsidRPr="0040696E">
              <w:rPr>
                <w:rFonts w:eastAsia="MS Mincho"/>
                <w:szCs w:val="24"/>
                <w:lang w:val="en-US" w:eastAsia="en-US"/>
              </w:rPr>
              <w:t>1</w:t>
            </w:r>
          </w:p>
        </w:tc>
        <w:tc>
          <w:tcPr>
            <w:tcW w:w="3342" w:type="dxa"/>
          </w:tcPr>
          <w:p w14:paraId="58D4DEA8" w14:textId="77777777" w:rsidR="001D6CDF" w:rsidRDefault="00CC25F2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16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5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+1</m:t>
                </m:r>
              </m:oMath>
            </m:oMathPara>
          </w:p>
        </w:tc>
        <w:tc>
          <w:tcPr>
            <w:tcW w:w="1615" w:type="dxa"/>
          </w:tcPr>
          <w:p w14:paraId="796EBB7A" w14:textId="1995373A" w:rsidR="001D6CDF" w:rsidRDefault="001D6CDF" w:rsidP="00FE0C1C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LTE 136.212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_Ref474159919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 w:rsidR="007F5350">
              <w:rPr>
                <w:rFonts w:eastAsia="MS Mincho"/>
                <w:szCs w:val="24"/>
                <w:lang w:val="en-US" w:eastAsia="en-US"/>
              </w:rPr>
              <w:t>[7]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  <w:tr w:rsidR="001D6CDF" w14:paraId="1334279D" w14:textId="77777777" w:rsidTr="00FE0C1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385E93B8" w14:textId="77777777" w:rsidR="001D6CDF" w:rsidRDefault="001D6CDF" w:rsidP="00FE0C1C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19</w:t>
            </w:r>
          </w:p>
        </w:tc>
        <w:tc>
          <w:tcPr>
            <w:tcW w:w="983" w:type="dxa"/>
          </w:tcPr>
          <w:p w14:paraId="1F55CB5E" w14:textId="77777777" w:rsidR="001D6CDF" w:rsidRDefault="001D6CDF" w:rsidP="00FE0C1C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 w:rsidRPr="0040696E">
              <w:rPr>
                <w:rFonts w:eastAsia="MS Mincho"/>
                <w:szCs w:val="24"/>
                <w:lang w:val="en-US" w:eastAsia="en-US"/>
              </w:rPr>
              <w:t>0x97599</w:t>
            </w:r>
          </w:p>
        </w:tc>
        <w:tc>
          <w:tcPr>
            <w:tcW w:w="2716" w:type="dxa"/>
          </w:tcPr>
          <w:p w14:paraId="3967A09A" w14:textId="77777777" w:rsidR="001D6CDF" w:rsidRDefault="001D6CDF" w:rsidP="00057EA3">
            <w:pPr>
              <w:overflowPunct/>
              <w:autoSpaceDE/>
              <w:autoSpaceDN/>
              <w:adjustRightInd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1001011101011001100</w:t>
            </w:r>
            <w:r w:rsidRPr="0040696E">
              <w:rPr>
                <w:rFonts w:eastAsia="MS Mincho"/>
                <w:szCs w:val="24"/>
                <w:lang w:val="en-US" w:eastAsia="en-US"/>
              </w:rPr>
              <w:t>1</w:t>
            </w:r>
          </w:p>
        </w:tc>
        <w:tc>
          <w:tcPr>
            <w:tcW w:w="3342" w:type="dxa"/>
          </w:tcPr>
          <w:p w14:paraId="57890A69" w14:textId="77777777" w:rsidR="001D6CDF" w:rsidRDefault="00CC25F2" w:rsidP="00FE0C1C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19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16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13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12</m:t>
                    </m:r>
                  </m:sup>
                </m:sSup>
                <m:r>
                  <m:rPr>
                    <m:sty m:val="p"/>
                  </m:rPr>
                  <w:rPr>
                    <w:rFonts w:eastAsia="MS Mincho"/>
                    <w:szCs w:val="24"/>
                    <w:lang w:val="en-US" w:eastAsia="en-US"/>
                  </w:rPr>
                  <w:br/>
                </m:r>
              </m:oMath>
              <m:oMath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10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8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+1</m:t>
                </m:r>
              </m:oMath>
            </m:oMathPara>
          </w:p>
        </w:tc>
        <w:tc>
          <w:tcPr>
            <w:tcW w:w="1615" w:type="dxa"/>
          </w:tcPr>
          <w:p w14:paraId="3F614F83" w14:textId="1004F6B6" w:rsidR="001D6CDF" w:rsidRDefault="001D6CDF" w:rsidP="00FE0C1C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lastRenderedPageBreak/>
              <w:t xml:space="preserve">CMU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_Ref474159650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 w:rsidR="007F5350">
              <w:rPr>
                <w:rFonts w:eastAsia="MS Mincho"/>
                <w:szCs w:val="24"/>
                <w:lang w:val="en-US" w:eastAsia="en-US"/>
              </w:rPr>
              <w:t>[6]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</w:tbl>
    <w:p w14:paraId="32D2032D" w14:textId="330C16A6" w:rsidR="00AE2DA1" w:rsidRDefault="00AE2DA1" w:rsidP="00057EA3">
      <w:pPr>
        <w:rPr>
          <w:rFonts w:eastAsia="MS Mincho"/>
          <w:lang w:val="en-US" w:eastAsia="en-US"/>
        </w:rPr>
      </w:pPr>
    </w:p>
    <w:p w14:paraId="71CDBCC9" w14:textId="77777777" w:rsidR="00AE2DA1" w:rsidRPr="00057EA3" w:rsidRDefault="00AE2DA1" w:rsidP="00057EA3">
      <w:pPr>
        <w:rPr>
          <w:rFonts w:eastAsia="MS Mincho"/>
          <w:lang w:val="en-US" w:eastAsia="en-US"/>
        </w:rPr>
      </w:pPr>
    </w:p>
    <w:p w14:paraId="563942B5" w14:textId="3111AF8A" w:rsidR="00803156" w:rsidRDefault="00AE2DA1" w:rsidP="00057EA3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For Polar code construction, t</w:t>
      </w:r>
      <w:r w:rsidR="00835702">
        <w:rPr>
          <w:rFonts w:eastAsia="MS Mincho"/>
          <w:lang w:val="en-US" w:eastAsia="en-US"/>
        </w:rPr>
        <w:t xml:space="preserve">he Q-sequence described in </w:t>
      </w:r>
      <w:r w:rsidR="00C83C4F">
        <w:rPr>
          <w:rFonts w:eastAsia="MS Mincho"/>
          <w:lang w:val="en-US" w:eastAsia="en-US"/>
        </w:rPr>
        <w:fldChar w:fldCharType="begin"/>
      </w:r>
      <w:r w:rsidR="00C83C4F">
        <w:rPr>
          <w:rFonts w:eastAsia="MS Mincho"/>
          <w:lang w:val="en-US" w:eastAsia="en-US"/>
        </w:rPr>
        <w:instrText xml:space="preserve"> REF _Ref477259858 \r \h </w:instrText>
      </w:r>
      <w:r w:rsidR="00C83C4F">
        <w:rPr>
          <w:rFonts w:eastAsia="MS Mincho"/>
          <w:lang w:val="en-US" w:eastAsia="en-US"/>
        </w:rPr>
      </w:r>
      <w:r w:rsidR="00C83C4F">
        <w:rPr>
          <w:rFonts w:eastAsia="MS Mincho"/>
          <w:lang w:val="en-US" w:eastAsia="en-US"/>
        </w:rPr>
        <w:fldChar w:fldCharType="separate"/>
      </w:r>
      <w:r w:rsidR="007F5350">
        <w:rPr>
          <w:rFonts w:eastAsia="MS Mincho"/>
          <w:lang w:val="en-US" w:eastAsia="en-US"/>
        </w:rPr>
        <w:t>[3]</w:t>
      </w:r>
      <w:r w:rsidR="00C83C4F">
        <w:rPr>
          <w:rFonts w:eastAsia="MS Mincho"/>
          <w:lang w:val="en-US" w:eastAsia="en-US"/>
        </w:rPr>
        <w:fldChar w:fldCharType="end"/>
      </w:r>
      <w:r w:rsidR="00835702">
        <w:rPr>
          <w:rFonts w:eastAsia="MS Mincho"/>
          <w:lang w:val="en-US" w:eastAsia="en-US"/>
        </w:rPr>
        <w:t xml:space="preserve"> have been used for the frozen bit positions.</w:t>
      </w:r>
      <w:r w:rsidR="00A35C07">
        <w:rPr>
          <w:rFonts w:eastAsia="MS Mincho"/>
          <w:lang w:val="en-US" w:eastAsia="en-US"/>
        </w:rPr>
        <w:t xml:space="preserve"> </w:t>
      </w:r>
      <w:r w:rsidR="00835702" w:rsidRPr="00057EA3">
        <w:rPr>
          <w:rFonts w:eastAsia="MS Mincho"/>
          <w:lang w:val="en-US" w:eastAsia="en-US"/>
        </w:rPr>
        <w:t xml:space="preserve">Puncturing </w:t>
      </w:r>
      <w:r>
        <w:rPr>
          <w:rFonts w:eastAsia="MS Mincho"/>
          <w:lang w:val="en-US" w:eastAsia="en-US"/>
        </w:rPr>
        <w:t xml:space="preserve">is </w:t>
      </w:r>
      <w:r w:rsidR="00835702" w:rsidRPr="00057EA3">
        <w:rPr>
          <w:rFonts w:eastAsia="MS Mincho"/>
          <w:lang w:val="en-US" w:eastAsia="en-US"/>
        </w:rPr>
        <w:t xml:space="preserve">used for the cases where the mother code rate is ¼ or less and the number of bits K is less than 200 according to </w:t>
      </w:r>
      <w:r w:rsidR="00C83C4F">
        <w:rPr>
          <w:rFonts w:eastAsia="MS Mincho"/>
          <w:lang w:val="en-US" w:eastAsia="en-US"/>
        </w:rPr>
        <w:fldChar w:fldCharType="begin"/>
      </w:r>
      <w:r w:rsidR="00C83C4F">
        <w:rPr>
          <w:rFonts w:eastAsia="MS Mincho"/>
          <w:lang w:val="en-US" w:eastAsia="en-US"/>
        </w:rPr>
        <w:instrText xml:space="preserve"> REF _Ref473797102 \r \h </w:instrText>
      </w:r>
      <w:r w:rsidR="00C83C4F">
        <w:rPr>
          <w:rFonts w:eastAsia="MS Mincho"/>
          <w:lang w:val="en-US" w:eastAsia="en-US"/>
        </w:rPr>
      </w:r>
      <w:r w:rsidR="00C83C4F">
        <w:rPr>
          <w:rFonts w:eastAsia="MS Mincho"/>
          <w:lang w:val="en-US" w:eastAsia="en-US"/>
        </w:rPr>
        <w:fldChar w:fldCharType="separate"/>
      </w:r>
      <w:r w:rsidR="007F5350">
        <w:rPr>
          <w:rFonts w:eastAsia="MS Mincho"/>
          <w:lang w:val="en-US" w:eastAsia="en-US"/>
        </w:rPr>
        <w:t>[4]</w:t>
      </w:r>
      <w:r w:rsidR="00C83C4F">
        <w:rPr>
          <w:rFonts w:eastAsia="MS Mincho"/>
          <w:lang w:val="en-US" w:eastAsia="en-US"/>
        </w:rPr>
        <w:fldChar w:fldCharType="end"/>
      </w:r>
      <w:r w:rsidR="00803156" w:rsidRPr="00057EA3">
        <w:rPr>
          <w:rFonts w:eastAsia="MS Mincho"/>
          <w:lang w:val="en-US" w:eastAsia="en-US"/>
        </w:rPr>
        <w:t>.</w:t>
      </w:r>
      <w:r>
        <w:rPr>
          <w:rFonts w:eastAsia="MS Mincho"/>
          <w:lang w:val="en-US" w:eastAsia="en-US"/>
        </w:rPr>
        <w:t xml:space="preserve"> </w:t>
      </w:r>
      <w:r w:rsidR="00803156">
        <w:rPr>
          <w:rFonts w:eastAsia="MS Mincho"/>
          <w:lang w:val="en-US" w:eastAsia="en-US"/>
        </w:rPr>
        <w:t>Bit reverse shor</w:t>
      </w:r>
      <w:r w:rsidR="00C6388E">
        <w:rPr>
          <w:rFonts w:eastAsia="MS Mincho"/>
          <w:lang w:val="en-US" w:eastAsia="en-US"/>
        </w:rPr>
        <w:t>tening used for the other cases</w:t>
      </w:r>
      <w:r w:rsidR="00761B8B">
        <w:rPr>
          <w:rFonts w:eastAsia="MS Mincho"/>
          <w:lang w:val="en-US" w:eastAsia="en-US"/>
        </w:rPr>
        <w:t xml:space="preserve"> </w:t>
      </w:r>
      <w:r w:rsidR="00803156">
        <w:rPr>
          <w:rFonts w:eastAsia="MS Mincho"/>
          <w:lang w:val="en-US" w:eastAsia="en-US"/>
        </w:rPr>
        <w:t xml:space="preserve">according to </w:t>
      </w:r>
      <w:r w:rsidR="00C83C4F">
        <w:rPr>
          <w:rFonts w:eastAsia="MS Mincho"/>
          <w:lang w:val="en-US" w:eastAsia="en-US"/>
        </w:rPr>
        <w:fldChar w:fldCharType="begin"/>
      </w:r>
      <w:r w:rsidR="00C83C4F">
        <w:rPr>
          <w:rFonts w:eastAsia="MS Mincho"/>
          <w:lang w:val="en-US" w:eastAsia="en-US"/>
        </w:rPr>
        <w:instrText xml:space="preserve"> REF _Ref477259858 \r \h </w:instrText>
      </w:r>
      <w:r w:rsidR="00C83C4F">
        <w:rPr>
          <w:rFonts w:eastAsia="MS Mincho"/>
          <w:lang w:val="en-US" w:eastAsia="en-US"/>
        </w:rPr>
      </w:r>
      <w:r w:rsidR="00C83C4F">
        <w:rPr>
          <w:rFonts w:eastAsia="MS Mincho"/>
          <w:lang w:val="en-US" w:eastAsia="en-US"/>
        </w:rPr>
        <w:fldChar w:fldCharType="separate"/>
      </w:r>
      <w:r w:rsidR="007F5350">
        <w:rPr>
          <w:rFonts w:eastAsia="MS Mincho"/>
          <w:lang w:val="en-US" w:eastAsia="en-US"/>
        </w:rPr>
        <w:t>[3]</w:t>
      </w:r>
      <w:r w:rsidR="00C83C4F">
        <w:rPr>
          <w:rFonts w:eastAsia="MS Mincho"/>
          <w:lang w:val="en-US" w:eastAsia="en-US"/>
        </w:rPr>
        <w:fldChar w:fldCharType="end"/>
      </w:r>
      <w:r w:rsidR="00803156">
        <w:rPr>
          <w:rFonts w:eastAsia="MS Mincho"/>
          <w:lang w:val="en-US" w:eastAsia="en-US"/>
        </w:rPr>
        <w:t>.</w:t>
      </w:r>
    </w:p>
    <w:p w14:paraId="31CB3F22" w14:textId="088D485B" w:rsidR="00761B8B" w:rsidRPr="00761B8B" w:rsidRDefault="00761B8B" w:rsidP="00761B8B">
      <w:pPr>
        <w:rPr>
          <w:rFonts w:eastAsia="MS Mincho"/>
          <w:lang w:val="en-US" w:eastAsia="en-US"/>
        </w:rPr>
      </w:pPr>
      <w:r w:rsidRPr="00761B8B">
        <w:rPr>
          <w:rFonts w:eastAsia="MS Mincho"/>
          <w:lang w:val="en-US" w:eastAsia="en-US"/>
        </w:rPr>
        <w:t xml:space="preserve">In </w:t>
      </w:r>
      <w:r w:rsidR="00A35C07">
        <w:rPr>
          <w:rFonts w:eastAsia="MS Mincho"/>
          <w:lang w:val="en-US" w:eastAsia="en-US"/>
        </w:rPr>
        <w:t>T</w:t>
      </w:r>
      <w:r w:rsidRPr="00761B8B">
        <w:rPr>
          <w:rFonts w:eastAsia="MS Mincho"/>
          <w:lang w:val="en-US" w:eastAsia="en-US"/>
        </w:rPr>
        <w:t xml:space="preserve">able </w:t>
      </w:r>
      <w:r w:rsidR="00A35C07">
        <w:rPr>
          <w:rFonts w:eastAsia="MS Mincho"/>
          <w:lang w:val="en-US" w:eastAsia="en-US"/>
        </w:rPr>
        <w:t>2</w:t>
      </w:r>
      <w:r w:rsidRPr="00761B8B">
        <w:rPr>
          <w:rFonts w:eastAsia="MS Mincho"/>
          <w:lang w:val="en-US" w:eastAsia="en-US"/>
        </w:rPr>
        <w:t xml:space="preserve"> we present the range of information bits and code rates that has been used for the simulations</w:t>
      </w:r>
      <w:r>
        <w:rPr>
          <w:rFonts w:eastAsia="MS Mincho"/>
          <w:lang w:val="en-US" w:eastAsia="en-US"/>
        </w:rPr>
        <w:t>.</w:t>
      </w:r>
    </w:p>
    <w:p w14:paraId="5D41C7ED" w14:textId="77777777" w:rsidR="00350BA1" w:rsidRDefault="00350BA1">
      <w:pPr>
        <w:overflowPunct/>
        <w:autoSpaceDE/>
        <w:autoSpaceDN/>
        <w:adjustRightInd/>
        <w:spacing w:after="0"/>
        <w:jc w:val="left"/>
        <w:textAlignment w:val="auto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br w:type="page"/>
      </w:r>
    </w:p>
    <w:p w14:paraId="3F9FC15D" w14:textId="1CB49B7A" w:rsidR="000E6240" w:rsidRPr="000E6240" w:rsidRDefault="000E6240" w:rsidP="000E6240">
      <w:pPr>
        <w:keepNext/>
        <w:spacing w:after="240"/>
        <w:jc w:val="center"/>
        <w:rPr>
          <w:rFonts w:ascii="Arial" w:hAnsi="Arial"/>
          <w:b/>
          <w:bCs/>
        </w:rPr>
      </w:pPr>
      <w:r w:rsidRPr="000E6240">
        <w:rPr>
          <w:rFonts w:ascii="Arial" w:hAnsi="Arial"/>
          <w:b/>
          <w:bCs/>
        </w:rPr>
        <w:lastRenderedPageBreak/>
        <w:t xml:space="preserve">Table </w:t>
      </w:r>
      <w:r w:rsidRPr="000E6240">
        <w:rPr>
          <w:rFonts w:ascii="Arial" w:hAnsi="Arial"/>
          <w:b/>
          <w:bCs/>
        </w:rPr>
        <w:fldChar w:fldCharType="begin"/>
      </w:r>
      <w:r w:rsidRPr="000E6240">
        <w:rPr>
          <w:rFonts w:ascii="Arial" w:hAnsi="Arial"/>
          <w:b/>
          <w:bCs/>
        </w:rPr>
        <w:instrText xml:space="preserve"> SEQ Table \* ARABIC </w:instrText>
      </w:r>
      <w:r w:rsidRPr="000E6240">
        <w:rPr>
          <w:rFonts w:ascii="Arial" w:hAnsi="Arial"/>
          <w:b/>
          <w:bCs/>
        </w:rPr>
        <w:fldChar w:fldCharType="separate"/>
      </w:r>
      <w:r w:rsidR="00FE0C1C">
        <w:rPr>
          <w:rFonts w:ascii="Arial" w:hAnsi="Arial"/>
          <w:b/>
          <w:bCs/>
          <w:noProof/>
        </w:rPr>
        <w:t>2</w:t>
      </w:r>
      <w:r w:rsidRPr="000E6240">
        <w:rPr>
          <w:rFonts w:ascii="Arial" w:hAnsi="Arial"/>
          <w:b/>
          <w:bCs/>
        </w:rPr>
        <w:fldChar w:fldCharType="end"/>
      </w:r>
      <w:bookmarkEnd w:id="2"/>
      <w:r w:rsidRPr="000E6240">
        <w:rPr>
          <w:rFonts w:ascii="Arial" w:hAnsi="Arial"/>
          <w:b/>
          <w:bCs/>
        </w:rPr>
        <w:t xml:space="preserve">. </w:t>
      </w:r>
      <w:r w:rsidR="004C0F39">
        <w:rPr>
          <w:rFonts w:ascii="Arial" w:hAnsi="Arial"/>
          <w:b/>
          <w:bCs/>
        </w:rPr>
        <w:t>Transmitted bits</w:t>
      </w:r>
    </w:p>
    <w:tbl>
      <w:tblPr>
        <w:tblStyle w:val="TableGrid"/>
        <w:tblW w:w="6612" w:type="dxa"/>
        <w:jc w:val="center"/>
        <w:tblLayout w:type="fixed"/>
        <w:tblLook w:val="04A0" w:firstRow="1" w:lastRow="0" w:firstColumn="1" w:lastColumn="0" w:noHBand="0" w:noVBand="1"/>
      </w:tblPr>
      <w:tblGrid>
        <w:gridCol w:w="1653"/>
        <w:gridCol w:w="1653"/>
        <w:gridCol w:w="1653"/>
        <w:gridCol w:w="1653"/>
      </w:tblGrid>
      <w:tr w:rsidR="00C83C4F" w:rsidRPr="000E6240" w14:paraId="5D79F19B" w14:textId="77777777" w:rsidTr="00F44348">
        <w:trPr>
          <w:trHeight w:val="411"/>
          <w:jc w:val="center"/>
        </w:trPr>
        <w:tc>
          <w:tcPr>
            <w:tcW w:w="1653" w:type="dxa"/>
          </w:tcPr>
          <w:p w14:paraId="6EC9E6B2" w14:textId="77777777" w:rsidR="00C83C4F" w:rsidRPr="000E6240" w:rsidRDefault="00C83C4F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Information bits K</w:t>
            </w:r>
          </w:p>
        </w:tc>
        <w:tc>
          <w:tcPr>
            <w:tcW w:w="1653" w:type="dxa"/>
          </w:tcPr>
          <w:p w14:paraId="01452A78" w14:textId="77777777" w:rsidR="00C83C4F" w:rsidRPr="000E6240" w:rsidRDefault="00C83C4F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Rate 1/6 transmitted bits M</w:t>
            </w:r>
          </w:p>
        </w:tc>
        <w:tc>
          <w:tcPr>
            <w:tcW w:w="1653" w:type="dxa"/>
          </w:tcPr>
          <w:p w14:paraId="557AECCC" w14:textId="77777777" w:rsidR="00C83C4F" w:rsidRPr="000E6240" w:rsidRDefault="00C83C4F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Rate 1/3 transmitted bits M</w:t>
            </w:r>
          </w:p>
        </w:tc>
        <w:tc>
          <w:tcPr>
            <w:tcW w:w="1653" w:type="dxa"/>
          </w:tcPr>
          <w:p w14:paraId="67DB3895" w14:textId="77777777" w:rsidR="00C83C4F" w:rsidRPr="000E6240" w:rsidRDefault="00C83C4F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Rate 1/2 transmitted bits M</w:t>
            </w:r>
          </w:p>
        </w:tc>
      </w:tr>
      <w:tr w:rsidR="00C83C4F" w:rsidRPr="000E6240" w14:paraId="11630CE5" w14:textId="77777777" w:rsidTr="00F44348">
        <w:trPr>
          <w:trHeight w:val="411"/>
          <w:jc w:val="center"/>
        </w:trPr>
        <w:tc>
          <w:tcPr>
            <w:tcW w:w="1653" w:type="dxa"/>
          </w:tcPr>
          <w:p w14:paraId="226C88CB" w14:textId="77777777" w:rsidR="00C83C4F" w:rsidRPr="000E6240" w:rsidRDefault="00C83C4F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32</w:t>
            </w:r>
          </w:p>
        </w:tc>
        <w:tc>
          <w:tcPr>
            <w:tcW w:w="1653" w:type="dxa"/>
          </w:tcPr>
          <w:p w14:paraId="0245ACDF" w14:textId="77777777" w:rsidR="00C83C4F" w:rsidRPr="000E6240" w:rsidRDefault="00C83C4F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192</w:t>
            </w:r>
          </w:p>
        </w:tc>
        <w:tc>
          <w:tcPr>
            <w:tcW w:w="1653" w:type="dxa"/>
          </w:tcPr>
          <w:p w14:paraId="46059937" w14:textId="77777777" w:rsidR="00C83C4F" w:rsidRPr="000E6240" w:rsidRDefault="00C83C4F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96</w:t>
            </w:r>
          </w:p>
        </w:tc>
        <w:tc>
          <w:tcPr>
            <w:tcW w:w="1653" w:type="dxa"/>
          </w:tcPr>
          <w:p w14:paraId="5FD3A148" w14:textId="77777777" w:rsidR="00C83C4F" w:rsidRPr="000E6240" w:rsidRDefault="00C83C4F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64</w:t>
            </w:r>
          </w:p>
        </w:tc>
      </w:tr>
      <w:tr w:rsidR="00C83C4F" w:rsidRPr="000E6240" w14:paraId="47E3CE2F" w14:textId="77777777" w:rsidTr="00F44348">
        <w:trPr>
          <w:trHeight w:val="394"/>
          <w:jc w:val="center"/>
        </w:trPr>
        <w:tc>
          <w:tcPr>
            <w:tcW w:w="1653" w:type="dxa"/>
          </w:tcPr>
          <w:p w14:paraId="37E50D37" w14:textId="77777777" w:rsidR="00C83C4F" w:rsidRDefault="00C83C4F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80</w:t>
            </w:r>
          </w:p>
        </w:tc>
        <w:tc>
          <w:tcPr>
            <w:tcW w:w="1653" w:type="dxa"/>
          </w:tcPr>
          <w:p w14:paraId="42C144B2" w14:textId="77777777" w:rsidR="00C83C4F" w:rsidRPr="000E6240" w:rsidRDefault="00C83C4F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480</w:t>
            </w:r>
          </w:p>
        </w:tc>
        <w:tc>
          <w:tcPr>
            <w:tcW w:w="1653" w:type="dxa"/>
          </w:tcPr>
          <w:p w14:paraId="0B7536D6" w14:textId="77777777" w:rsidR="00C83C4F" w:rsidRPr="000E6240" w:rsidRDefault="00C83C4F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240</w:t>
            </w:r>
          </w:p>
        </w:tc>
        <w:tc>
          <w:tcPr>
            <w:tcW w:w="1653" w:type="dxa"/>
          </w:tcPr>
          <w:p w14:paraId="2AC55EE0" w14:textId="77777777" w:rsidR="00C83C4F" w:rsidRPr="000E6240" w:rsidRDefault="00C83C4F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160</w:t>
            </w:r>
          </w:p>
        </w:tc>
      </w:tr>
      <w:tr w:rsidR="00C83C4F" w:rsidRPr="000E6240" w14:paraId="1A06A44E" w14:textId="77777777" w:rsidTr="00F44348">
        <w:trPr>
          <w:trHeight w:val="394"/>
          <w:jc w:val="center"/>
        </w:trPr>
        <w:tc>
          <w:tcPr>
            <w:tcW w:w="1653" w:type="dxa"/>
          </w:tcPr>
          <w:p w14:paraId="1F74A760" w14:textId="77777777" w:rsidR="00C83C4F" w:rsidRDefault="00C83C4F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200</w:t>
            </w:r>
          </w:p>
        </w:tc>
        <w:tc>
          <w:tcPr>
            <w:tcW w:w="1653" w:type="dxa"/>
          </w:tcPr>
          <w:p w14:paraId="65A9D942" w14:textId="77777777" w:rsidR="00C83C4F" w:rsidRPr="000E6240" w:rsidRDefault="00C83C4F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1200</w:t>
            </w:r>
          </w:p>
        </w:tc>
        <w:tc>
          <w:tcPr>
            <w:tcW w:w="1653" w:type="dxa"/>
          </w:tcPr>
          <w:p w14:paraId="4000B73B" w14:textId="77777777" w:rsidR="00C83C4F" w:rsidRPr="000E6240" w:rsidRDefault="00C83C4F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600</w:t>
            </w:r>
          </w:p>
        </w:tc>
        <w:tc>
          <w:tcPr>
            <w:tcW w:w="1653" w:type="dxa"/>
          </w:tcPr>
          <w:p w14:paraId="76822EBE" w14:textId="77777777" w:rsidR="00C83C4F" w:rsidRPr="000E6240" w:rsidRDefault="00C83C4F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400</w:t>
            </w:r>
          </w:p>
        </w:tc>
      </w:tr>
    </w:tbl>
    <w:p w14:paraId="0BD9FF9C" w14:textId="006785E0" w:rsidR="000E6240" w:rsidRDefault="000E6240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1E8799AD" w14:textId="37EC0FB0" w:rsidR="00C83C4F" w:rsidRDefault="00C83C4F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 xml:space="preserve">The </w:t>
      </w:r>
      <w:r w:rsidR="008B10F0">
        <w:rPr>
          <w:rFonts w:eastAsia="MS Mincho"/>
          <w:szCs w:val="24"/>
          <w:lang w:val="en-US" w:eastAsia="en-US"/>
        </w:rPr>
        <w:t xml:space="preserve">assumptions about the </w:t>
      </w:r>
      <w:r>
        <w:rPr>
          <w:rFonts w:eastAsia="MS Mincho"/>
          <w:szCs w:val="24"/>
          <w:lang w:val="en-US" w:eastAsia="en-US"/>
        </w:rPr>
        <w:t xml:space="preserve">Hash-function in the Hash-Polar </w:t>
      </w:r>
      <w:r w:rsidR="008B10F0">
        <w:rPr>
          <w:rFonts w:eastAsia="MS Mincho"/>
          <w:szCs w:val="24"/>
          <w:lang w:val="en-US" w:eastAsia="en-US"/>
        </w:rPr>
        <w:t>are:</w:t>
      </w:r>
    </w:p>
    <w:p w14:paraId="208A659A" w14:textId="56A982FB" w:rsidR="008B10F0" w:rsidRDefault="008B10F0" w:rsidP="008B10F0">
      <w:pPr>
        <w:pStyle w:val="ListBullet"/>
        <w:rPr>
          <w:lang w:val="en-US" w:eastAsia="sv-SE"/>
        </w:rPr>
      </w:pPr>
      <w:r>
        <w:rPr>
          <w:lang w:val="en-US"/>
        </w:rPr>
        <w:t xml:space="preserve">Hash calculation parameters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_Ref477259887 \r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7F5350">
        <w:rPr>
          <w:lang w:val="en-US"/>
        </w:rPr>
        <w:t>[2]</w:t>
      </w:r>
      <w:r>
        <w:rPr>
          <w:lang w:val="en-US"/>
        </w:rPr>
        <w:fldChar w:fldCharType="end"/>
      </w:r>
      <w:r>
        <w:rPr>
          <w:lang w:val="en-US"/>
        </w:rPr>
        <w:t>: R=4, v=8 and I=(K+12)/R</w:t>
      </w:r>
    </w:p>
    <w:p w14:paraId="7868902C" w14:textId="4C51B7EA" w:rsidR="008B10F0" w:rsidRDefault="008B10F0" w:rsidP="008B10F0">
      <w:pPr>
        <w:pStyle w:val="ListBullet"/>
        <w:rPr>
          <w:lang w:val="en-US"/>
        </w:rPr>
      </w:pPr>
      <w:r>
        <w:rPr>
          <w:lang w:val="en-US"/>
        </w:rPr>
        <w:t>Hash calcu</w:t>
      </w:r>
      <w:r w:rsidR="006C0177">
        <w:rPr>
          <w:lang w:val="en-US"/>
        </w:rPr>
        <w:t>lation according to the Jenkins</w:t>
      </w:r>
      <w:r>
        <w:rPr>
          <w:lang w:val="en-US"/>
        </w:rPr>
        <w:t xml:space="preserve"> “one-at-a-time” Hash function,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_Ref477261545 \r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7F5350">
        <w:rPr>
          <w:lang w:val="en-US"/>
        </w:rPr>
        <w:t>[8]</w:t>
      </w:r>
      <w:r>
        <w:rPr>
          <w:lang w:val="en-US"/>
        </w:rPr>
        <w:fldChar w:fldCharType="end"/>
      </w:r>
      <w:r>
        <w:rPr>
          <w:lang w:val="en-US"/>
        </w:rPr>
        <w:t xml:space="preserve"> </w:t>
      </w:r>
    </w:p>
    <w:p w14:paraId="16AB06B3" w14:textId="0B3239A7" w:rsidR="00C83C4F" w:rsidRPr="008B10F0" w:rsidRDefault="008B10F0" w:rsidP="008B10F0">
      <w:pPr>
        <w:pStyle w:val="ListBullet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 xml:space="preserve">The </w:t>
      </w:r>
      <w:r w:rsidRPr="008B10F0">
        <w:rPr>
          <w:rFonts w:eastAsia="MS Mincho"/>
          <w:szCs w:val="24"/>
          <w:lang w:val="en-US" w:eastAsia="en-US"/>
        </w:rPr>
        <w:t xml:space="preserve">maximum number of iteration </w:t>
      </w:r>
      <w:r>
        <w:rPr>
          <w:rFonts w:eastAsia="MS Mincho"/>
          <w:szCs w:val="24"/>
          <w:lang w:val="en-US" w:eastAsia="en-US"/>
        </w:rPr>
        <w:t xml:space="preserve">is set </w:t>
      </w:r>
      <w:r w:rsidRPr="008B10F0">
        <w:rPr>
          <w:rFonts w:eastAsia="MS Mincho"/>
          <w:szCs w:val="24"/>
          <w:lang w:val="en-US" w:eastAsia="en-US"/>
        </w:rPr>
        <w:t>to 8</w:t>
      </w:r>
      <w:r>
        <w:rPr>
          <w:rFonts w:eastAsia="MS Mincho"/>
          <w:szCs w:val="24"/>
          <w:lang w:val="en-US" w:eastAsia="en-US"/>
        </w:rPr>
        <w:t xml:space="preserve"> for each hash calculation.</w:t>
      </w:r>
    </w:p>
    <w:p w14:paraId="0FC7CD01" w14:textId="77777777" w:rsidR="00C83C4F" w:rsidRDefault="00C83C4F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71ACCB5B" w14:textId="610B1DCD" w:rsidR="00D554EB" w:rsidRDefault="007E02EB" w:rsidP="00D554EB">
      <w:pPr>
        <w:pStyle w:val="Heading1"/>
      </w:pPr>
      <w:r>
        <w:t xml:space="preserve">Simulation </w:t>
      </w:r>
      <w:r w:rsidR="005031AC">
        <w:t>Results</w:t>
      </w:r>
    </w:p>
    <w:p w14:paraId="751A4F3C" w14:textId="6165AB46" w:rsidR="002522FB" w:rsidRDefault="00DD0DAB" w:rsidP="00057EA3">
      <w:pPr>
        <w:pStyle w:val="Heading2"/>
      </w:pPr>
      <w:r>
        <w:t>Performance</w:t>
      </w:r>
      <w:r w:rsidR="007E02EB">
        <w:t xml:space="preserve"> Comparison of CA-Polar, PC-Polar and Hash-Polar</w:t>
      </w:r>
    </w:p>
    <w:p w14:paraId="42DE0303" w14:textId="26536E63" w:rsidR="001A4559" w:rsidRDefault="007E02EB" w:rsidP="00686ECB">
      <w:pPr>
        <w:overflowPunct/>
        <w:autoSpaceDE/>
        <w:autoSpaceDN/>
        <w:adjustRightInd/>
        <w:spacing w:after="0"/>
        <w:jc w:val="left"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>The simulation results of</w:t>
      </w:r>
      <w:r w:rsidR="00A670A8">
        <w:rPr>
          <w:rFonts w:eastAsia="MS Mincho"/>
          <w:szCs w:val="24"/>
          <w:lang w:val="en-US" w:eastAsia="en-US"/>
        </w:rPr>
        <w:t xml:space="preserve"> BLER </w:t>
      </w:r>
      <w:r>
        <w:rPr>
          <w:rFonts w:eastAsia="MS Mincho"/>
          <w:szCs w:val="24"/>
          <w:lang w:val="en-US" w:eastAsia="en-US"/>
        </w:rPr>
        <w:t>vs E</w:t>
      </w:r>
      <w:r w:rsidRPr="007E02EB">
        <w:rPr>
          <w:rFonts w:eastAsia="MS Mincho"/>
          <w:szCs w:val="24"/>
          <w:vertAlign w:val="subscript"/>
          <w:lang w:val="en-US" w:eastAsia="en-US"/>
        </w:rPr>
        <w:t>s</w:t>
      </w:r>
      <w:r>
        <w:rPr>
          <w:rFonts w:eastAsia="MS Mincho"/>
          <w:szCs w:val="24"/>
          <w:lang w:val="en-US" w:eastAsia="en-US"/>
        </w:rPr>
        <w:t>/N</w:t>
      </w:r>
      <w:r w:rsidRPr="007E02EB">
        <w:rPr>
          <w:rFonts w:eastAsia="MS Mincho"/>
          <w:szCs w:val="24"/>
          <w:vertAlign w:val="subscript"/>
          <w:lang w:val="en-US" w:eastAsia="en-US"/>
        </w:rPr>
        <w:t>0</w:t>
      </w:r>
      <w:r>
        <w:rPr>
          <w:rFonts w:eastAsia="MS Mincho"/>
          <w:szCs w:val="24"/>
          <w:lang w:val="en-US" w:eastAsia="en-US"/>
        </w:rPr>
        <w:t xml:space="preserve"> (dB) are shown in</w:t>
      </w:r>
      <w:r w:rsidR="00A670A8">
        <w:rPr>
          <w:rFonts w:eastAsia="MS Mincho"/>
          <w:szCs w:val="24"/>
          <w:lang w:val="en-US" w:eastAsia="en-US"/>
        </w:rPr>
        <w:t xml:space="preserve"> in </w:t>
      </w:r>
      <w:r w:rsidR="00A670A8">
        <w:rPr>
          <w:rFonts w:eastAsia="MS Mincho"/>
          <w:szCs w:val="24"/>
          <w:lang w:val="en-US" w:eastAsia="en-US"/>
        </w:rPr>
        <w:fldChar w:fldCharType="begin"/>
      </w:r>
      <w:r w:rsidR="00A670A8">
        <w:rPr>
          <w:rFonts w:eastAsia="MS Mincho"/>
          <w:szCs w:val="24"/>
          <w:lang w:val="en-US" w:eastAsia="en-US"/>
        </w:rPr>
        <w:instrText xml:space="preserve"> REF _Ref473808000 \h </w:instrText>
      </w:r>
      <w:r w:rsidR="00A670A8">
        <w:rPr>
          <w:rFonts w:eastAsia="MS Mincho"/>
          <w:szCs w:val="24"/>
          <w:lang w:val="en-US" w:eastAsia="en-US"/>
        </w:rPr>
      </w:r>
      <w:r w:rsidR="00A670A8">
        <w:rPr>
          <w:rFonts w:eastAsia="MS Mincho"/>
          <w:szCs w:val="24"/>
          <w:lang w:val="en-US" w:eastAsia="en-US"/>
        </w:rPr>
        <w:fldChar w:fldCharType="separate"/>
      </w:r>
      <w:r w:rsidR="00407D55">
        <w:t xml:space="preserve">Figure </w:t>
      </w:r>
      <w:r w:rsidR="00407D55">
        <w:rPr>
          <w:noProof/>
        </w:rPr>
        <w:t>1</w:t>
      </w:r>
      <w:r w:rsidR="00A670A8">
        <w:rPr>
          <w:rFonts w:eastAsia="MS Mincho"/>
          <w:szCs w:val="24"/>
          <w:lang w:val="en-US" w:eastAsia="en-US"/>
        </w:rPr>
        <w:fldChar w:fldCharType="end"/>
      </w:r>
      <w:r w:rsidR="00A670A8">
        <w:rPr>
          <w:rFonts w:eastAsia="MS Mincho"/>
          <w:szCs w:val="24"/>
          <w:lang w:val="en-US" w:eastAsia="en-US"/>
        </w:rPr>
        <w:t xml:space="preserve"> to</w:t>
      </w:r>
      <w:r w:rsidR="00686ECB">
        <w:rPr>
          <w:rFonts w:eastAsia="MS Mincho"/>
          <w:szCs w:val="24"/>
          <w:lang w:val="en-US" w:eastAsia="en-US"/>
        </w:rPr>
        <w:t xml:space="preserve"> </w:t>
      </w:r>
      <w:r w:rsidR="00686ECB">
        <w:rPr>
          <w:rFonts w:eastAsia="MS Mincho"/>
          <w:szCs w:val="24"/>
          <w:lang w:val="en-US" w:eastAsia="en-US"/>
        </w:rPr>
        <w:fldChar w:fldCharType="begin"/>
      </w:r>
      <w:r w:rsidR="00686ECB">
        <w:rPr>
          <w:rFonts w:eastAsia="MS Mincho"/>
          <w:szCs w:val="24"/>
          <w:lang w:val="en-US" w:eastAsia="en-US"/>
        </w:rPr>
        <w:instrText xml:space="preserve"> REF _Ref477267953 \h </w:instrText>
      </w:r>
      <w:r w:rsidR="00686ECB">
        <w:rPr>
          <w:rFonts w:eastAsia="MS Mincho"/>
          <w:szCs w:val="24"/>
          <w:lang w:val="en-US" w:eastAsia="en-US"/>
        </w:rPr>
      </w:r>
      <w:r w:rsidR="00686ECB">
        <w:rPr>
          <w:rFonts w:eastAsia="MS Mincho"/>
          <w:szCs w:val="24"/>
          <w:lang w:val="en-US" w:eastAsia="en-US"/>
        </w:rPr>
        <w:fldChar w:fldCharType="separate"/>
      </w:r>
      <w:r w:rsidR="00686ECB">
        <w:t xml:space="preserve">Figure </w:t>
      </w:r>
      <w:r w:rsidR="00686ECB">
        <w:rPr>
          <w:noProof/>
        </w:rPr>
        <w:t>3</w:t>
      </w:r>
      <w:r w:rsidR="00686ECB">
        <w:rPr>
          <w:rFonts w:eastAsia="MS Mincho"/>
          <w:szCs w:val="24"/>
          <w:lang w:val="en-US" w:eastAsia="en-US"/>
        </w:rPr>
        <w:fldChar w:fldCharType="end"/>
      </w:r>
      <w:r w:rsidR="00A670A8">
        <w:rPr>
          <w:rFonts w:eastAsia="MS Mincho"/>
          <w:szCs w:val="24"/>
          <w:lang w:val="en-US" w:eastAsia="en-US"/>
        </w:rPr>
        <w:t>.</w:t>
      </w:r>
      <w:r w:rsidR="00C00015">
        <w:rPr>
          <w:rFonts w:eastAsia="MS Mincho"/>
          <w:szCs w:val="24"/>
          <w:lang w:val="en-US" w:eastAsia="en-US"/>
        </w:rPr>
        <w:t xml:space="preserve"> </w:t>
      </w:r>
      <w:r w:rsidR="001A4559">
        <w:rPr>
          <w:rFonts w:eastAsia="MS Mincho"/>
          <w:szCs w:val="24"/>
          <w:lang w:val="en-US" w:eastAsia="en-US"/>
        </w:rPr>
        <w:t>The list size used is L=8.</w:t>
      </w:r>
    </w:p>
    <w:p w14:paraId="29F65437" w14:textId="77777777" w:rsidR="001A4559" w:rsidRDefault="001A4559" w:rsidP="00686ECB">
      <w:pPr>
        <w:overflowPunct/>
        <w:autoSpaceDE/>
        <w:autoSpaceDN/>
        <w:adjustRightInd/>
        <w:spacing w:after="0"/>
        <w:jc w:val="left"/>
        <w:textAlignment w:val="auto"/>
        <w:rPr>
          <w:rFonts w:eastAsia="MS Mincho"/>
          <w:szCs w:val="24"/>
          <w:lang w:val="en-US" w:eastAsia="en-US"/>
        </w:rPr>
      </w:pPr>
    </w:p>
    <w:p w14:paraId="68160731" w14:textId="3248B28B" w:rsidR="00686ECB" w:rsidRDefault="00C00015" w:rsidP="00686ECB">
      <w:pPr>
        <w:overflowPunct/>
        <w:autoSpaceDE/>
        <w:autoSpaceDN/>
        <w:adjustRightInd/>
        <w:spacing w:after="0"/>
        <w:jc w:val="left"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>Based on the simulation results, we have the following observations:</w:t>
      </w:r>
    </w:p>
    <w:p w14:paraId="366FED00" w14:textId="77777777" w:rsidR="00C00015" w:rsidRDefault="00C00015" w:rsidP="00C00015">
      <w:pPr>
        <w:pStyle w:val="Observation"/>
        <w:numPr>
          <w:ilvl w:val="0"/>
          <w:numId w:val="0"/>
        </w:numPr>
        <w:ind w:left="1701" w:hanging="1701"/>
        <w:rPr>
          <w:rFonts w:eastAsia="MS Mincho"/>
        </w:rPr>
      </w:pPr>
    </w:p>
    <w:p w14:paraId="439BBD5F" w14:textId="7C4E8FF2" w:rsidR="00062996" w:rsidRDefault="00062996" w:rsidP="00C00015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Hash-Polar exhibit inferior slope of the BLER curves when compared to CA-Polar and PC-Polar.</w:t>
      </w:r>
    </w:p>
    <w:p w14:paraId="7EE3DAB5" w14:textId="09BA1A9D" w:rsidR="00C00015" w:rsidRDefault="00C00015" w:rsidP="00C00015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 xml:space="preserve">BLER </w:t>
      </w:r>
      <w:r w:rsidRPr="00382A53">
        <w:rPr>
          <w:rFonts w:ascii="Arial" w:eastAsia="MS Mincho" w:hAnsi="Arial" w:cs="Arial"/>
        </w:rPr>
        <w:t xml:space="preserve">Performance of CA-Polar is generally better than </w:t>
      </w:r>
      <w:r>
        <w:rPr>
          <w:rFonts w:ascii="Arial" w:eastAsia="MS Mincho" w:hAnsi="Arial" w:cs="Arial"/>
        </w:rPr>
        <w:t>Hash-Polar</w:t>
      </w:r>
      <w:r w:rsidR="000E46A3">
        <w:rPr>
          <w:rFonts w:ascii="Arial" w:eastAsia="MS Mincho" w:hAnsi="Arial" w:cs="Arial"/>
        </w:rPr>
        <w:t>, especially at low BLER</w:t>
      </w:r>
      <w:r w:rsidRPr="00382A53">
        <w:rPr>
          <w:rFonts w:ascii="Arial" w:eastAsia="MS Mincho" w:hAnsi="Arial" w:cs="Arial"/>
        </w:rPr>
        <w:t xml:space="preserve">. </w:t>
      </w:r>
    </w:p>
    <w:p w14:paraId="064A5D6D" w14:textId="77777777" w:rsidR="00C00015" w:rsidRPr="00382A53" w:rsidRDefault="00C00015" w:rsidP="00C00015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BLER Performance of CA-Polar is generally better than or similar to PC-Polar.</w:t>
      </w:r>
    </w:p>
    <w:p w14:paraId="6DEEC1E3" w14:textId="2C3F911D" w:rsidR="00C00015" w:rsidRDefault="00C00015" w:rsidP="00C00015">
      <w:pPr>
        <w:pStyle w:val="BodyText"/>
      </w:pPr>
    </w:p>
    <w:p w14:paraId="452FAAC9" w14:textId="58061A73" w:rsidR="00930F18" w:rsidRDefault="00930F18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50B7B3D1" w14:textId="170EC84A" w:rsidR="00D315AB" w:rsidRDefault="008941F0" w:rsidP="00C11888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2D2672E2" wp14:editId="67060515">
            <wp:extent cx="5943600" cy="3556635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ash-polar K32 L8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5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A27C0" w14:textId="1CC984AC" w:rsidR="00880E03" w:rsidRDefault="00880E03" w:rsidP="00880E03">
      <w:pPr>
        <w:pStyle w:val="Caption"/>
      </w:pPr>
      <w:bookmarkStart w:id="4" w:name="_Ref47380800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9638C">
        <w:rPr>
          <w:noProof/>
        </w:rPr>
        <w:t>1</w:t>
      </w:r>
      <w:r>
        <w:fldChar w:fldCharType="end"/>
      </w:r>
      <w:bookmarkEnd w:id="4"/>
      <w:r>
        <w:t>. BLER for K=</w:t>
      </w:r>
      <w:r w:rsidR="005070F3">
        <w:t>32</w:t>
      </w:r>
      <w:r>
        <w:t>, R=</w:t>
      </w:r>
      <w:r w:rsidR="00C11888">
        <w:t>{</w:t>
      </w:r>
      <w:r w:rsidR="00497348">
        <w:t>1/6, 1/3 and</w:t>
      </w:r>
      <w:r w:rsidR="00C11888">
        <w:t xml:space="preserve"> </w:t>
      </w:r>
      <w:r w:rsidR="00497348">
        <w:t>1/2</w:t>
      </w:r>
      <w:r w:rsidR="00C11888">
        <w:t>}</w:t>
      </w:r>
      <w:r>
        <w:t>, L= 8</w:t>
      </w:r>
    </w:p>
    <w:p w14:paraId="1353CDE4" w14:textId="38136EC7" w:rsidR="00880E03" w:rsidRDefault="008941F0" w:rsidP="00880E03">
      <w:pPr>
        <w:rPr>
          <w:rFonts w:eastAsia="MS Mincho"/>
        </w:rPr>
      </w:pPr>
      <w:r>
        <w:rPr>
          <w:rFonts w:eastAsia="MS Mincho"/>
          <w:noProof/>
          <w:lang w:val="en-US"/>
        </w:rPr>
        <w:drawing>
          <wp:inline distT="0" distB="0" distL="0" distR="0" wp14:anchorId="5C8D9EAF" wp14:editId="72A86F6A">
            <wp:extent cx="5943600" cy="3556635"/>
            <wp:effectExtent l="0" t="0" r="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Hash-polar K80 L8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5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E4ED7" w14:textId="39D86C22" w:rsidR="00880E03" w:rsidRPr="00880E03" w:rsidRDefault="00880E03" w:rsidP="00880E03">
      <w:pPr>
        <w:pStyle w:val="Caption"/>
        <w:rPr>
          <w:rFonts w:eastAsia="MS Mincho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9638C">
        <w:rPr>
          <w:noProof/>
        </w:rPr>
        <w:t>2</w:t>
      </w:r>
      <w:r>
        <w:fldChar w:fldCharType="end"/>
      </w:r>
      <w:r>
        <w:t>. BLER for K=</w:t>
      </w:r>
      <w:r w:rsidR="00C11888">
        <w:t>80</w:t>
      </w:r>
      <w:r>
        <w:t>, R=</w:t>
      </w:r>
      <w:r w:rsidR="00F64F2B">
        <w:t>{</w:t>
      </w:r>
      <w:r w:rsidR="00497348">
        <w:t>1/6</w:t>
      </w:r>
      <w:r>
        <w:t>,</w:t>
      </w:r>
      <w:r w:rsidR="00497348">
        <w:t xml:space="preserve"> </w:t>
      </w:r>
      <w:r>
        <w:t>1/3 and 1/2</w:t>
      </w:r>
      <w:r w:rsidR="00F64F2B">
        <w:t>}</w:t>
      </w:r>
      <w:r>
        <w:t>, L= 8</w:t>
      </w:r>
    </w:p>
    <w:p w14:paraId="6CF34B9F" w14:textId="0E8E0802" w:rsidR="00880E03" w:rsidRDefault="008941F0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79D5F78F" wp14:editId="1A4C2094">
            <wp:extent cx="5943600" cy="3556635"/>
            <wp:effectExtent l="0" t="0" r="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Hash-polar K200 L8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5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8F178" w14:textId="41D82CFE" w:rsidR="008F0956" w:rsidRDefault="008F0956" w:rsidP="008F0956">
      <w:pPr>
        <w:pStyle w:val="Caption"/>
        <w:rPr>
          <w:rFonts w:eastAsia="MS Mincho"/>
          <w:szCs w:val="24"/>
          <w:lang w:val="en-US" w:eastAsia="en-US"/>
        </w:rPr>
      </w:pPr>
      <w:bookmarkStart w:id="5" w:name="_Ref47726795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9638C">
        <w:rPr>
          <w:noProof/>
        </w:rPr>
        <w:t>3</w:t>
      </w:r>
      <w:r>
        <w:fldChar w:fldCharType="end"/>
      </w:r>
      <w:bookmarkEnd w:id="5"/>
      <w:r>
        <w:t>. BLER for K=</w:t>
      </w:r>
      <w:r w:rsidR="00497348">
        <w:t>200</w:t>
      </w:r>
      <w:r>
        <w:t>, R=</w:t>
      </w:r>
      <w:r w:rsidR="00497348">
        <w:t>{1/6, 1/3 and 1/2}</w:t>
      </w:r>
      <w:r w:rsidR="00A670A8">
        <w:t>, L= 8</w:t>
      </w:r>
    </w:p>
    <w:p w14:paraId="52B7152D" w14:textId="5EBDCB4C" w:rsidR="00FD5F3D" w:rsidRDefault="00C00015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>For the Hash-Polar simulation</w:t>
      </w:r>
      <w:r w:rsidR="00FD5F3D">
        <w:rPr>
          <w:rFonts w:eastAsia="MS Mincho"/>
          <w:szCs w:val="24"/>
          <w:lang w:val="en-US" w:eastAsia="en-US"/>
        </w:rPr>
        <w:t>:</w:t>
      </w:r>
    </w:p>
    <w:p w14:paraId="08447937" w14:textId="43351C85" w:rsidR="008F0956" w:rsidRDefault="00FD5F3D" w:rsidP="00FD5F3D">
      <w:pPr>
        <w:pStyle w:val="ListBullet"/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T</w:t>
      </w:r>
      <w:r w:rsidR="005031AC">
        <w:rPr>
          <w:rFonts w:eastAsia="MS Mincho"/>
          <w:lang w:val="en-US" w:eastAsia="en-US"/>
        </w:rPr>
        <w:t xml:space="preserve">he results are not completely matching the results in </w:t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_Ref477268905 \r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separate"/>
      </w:r>
      <w:r w:rsidR="00084824">
        <w:rPr>
          <w:rFonts w:eastAsia="MS Mincho"/>
          <w:lang w:val="en-US" w:eastAsia="en-US"/>
        </w:rPr>
        <w:t>[9]</w:t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t xml:space="preserve">. This is due to that this contribution uses other assumptions for the bit sequence and puncturing scheme. The different choice is made to compare the results with </w:t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_Ref477269130 \r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separate"/>
      </w:r>
      <w:r w:rsidR="007F5350">
        <w:rPr>
          <w:rFonts w:eastAsia="MS Mincho"/>
          <w:lang w:val="en-US" w:eastAsia="en-US"/>
        </w:rPr>
        <w:t>[1]</w:t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t>.</w:t>
      </w:r>
    </w:p>
    <w:p w14:paraId="086388BB" w14:textId="67045A28" w:rsidR="00FD5F3D" w:rsidRDefault="00FD5F3D" w:rsidP="00FD5F3D">
      <w:pPr>
        <w:pStyle w:val="ListBullet"/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The Hash calculation is not fully described in </w:t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_Ref477259887 \r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separate"/>
      </w:r>
      <w:r>
        <w:rPr>
          <w:rFonts w:eastAsia="MS Mincho"/>
          <w:lang w:val="en-US" w:eastAsia="en-US"/>
        </w:rPr>
        <w:t>[2]</w:t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t xml:space="preserve"> and should be specified in more details to better match the published results in </w:t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_Ref477259887 \r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separate"/>
      </w:r>
      <w:r>
        <w:rPr>
          <w:rFonts w:eastAsia="MS Mincho"/>
          <w:lang w:val="en-US" w:eastAsia="en-US"/>
        </w:rPr>
        <w:t>[2]</w:t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t xml:space="preserve"> and </w:t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_Ref477268905 \r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separate"/>
      </w:r>
      <w:r w:rsidR="007F5350">
        <w:rPr>
          <w:rFonts w:eastAsia="MS Mincho"/>
          <w:lang w:val="en-US" w:eastAsia="en-US"/>
        </w:rPr>
        <w:t>[9]</w:t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t xml:space="preserve">. </w:t>
      </w:r>
    </w:p>
    <w:p w14:paraId="121FE95C" w14:textId="1FC5E920" w:rsidR="00382A53" w:rsidRPr="00874576" w:rsidRDefault="00382A53" w:rsidP="008E0318">
      <w:pPr>
        <w:pStyle w:val="Proposal"/>
        <w:numPr>
          <w:ilvl w:val="0"/>
          <w:numId w:val="0"/>
        </w:numPr>
        <w:ind w:left="1304" w:hanging="1304"/>
        <w:rPr>
          <w:rFonts w:eastAsia="MS Mincho"/>
        </w:rPr>
      </w:pPr>
    </w:p>
    <w:p w14:paraId="4C62228B" w14:textId="77777777" w:rsidR="00686ECB" w:rsidRPr="00686ECB" w:rsidRDefault="00686ECB" w:rsidP="00E47BB9"/>
    <w:p w14:paraId="289F114A" w14:textId="0A4B3F87" w:rsidR="009A1565" w:rsidRDefault="001A4559" w:rsidP="002B5B58">
      <w:pPr>
        <w:pStyle w:val="Heading2"/>
      </w:pPr>
      <w:r>
        <w:t>Performance Comparison of CA-Polar and Hash-Polar with Various L</w:t>
      </w:r>
      <w:r w:rsidR="003222EF">
        <w:t xml:space="preserve">ist </w:t>
      </w:r>
      <w:r>
        <w:t>S</w:t>
      </w:r>
      <w:r w:rsidR="005031AC">
        <w:t>ize</w:t>
      </w:r>
      <w:r w:rsidR="003222EF">
        <w:t>s</w:t>
      </w:r>
    </w:p>
    <w:p w14:paraId="31FF69F5" w14:textId="4072BBCE" w:rsidR="009A1565" w:rsidRDefault="00A908C6" w:rsidP="009A1565">
      <w:r>
        <w:t xml:space="preserve">In this section, the Hash-Polar performance for list size of </w:t>
      </w:r>
      <w:r w:rsidR="00F77440">
        <w:t xml:space="preserve">1, 2, 4, 8, </w:t>
      </w:r>
      <w:r>
        <w:t xml:space="preserve">16 and 32 are investigated. </w:t>
      </w:r>
      <w:r w:rsidR="009A1565">
        <w:t>As comparison the results are compared with</w:t>
      </w:r>
    </w:p>
    <w:p w14:paraId="76D63C22" w14:textId="29752D0A" w:rsidR="00F77440" w:rsidRDefault="00F77440" w:rsidP="00F77440">
      <w:pPr>
        <w:pStyle w:val="ListParagraph"/>
        <w:numPr>
          <w:ilvl w:val="0"/>
          <w:numId w:val="30"/>
        </w:numPr>
      </w:pPr>
      <w:r>
        <w:t>CA-Polar with list size of 1, 2, 4, 8, 16 and 32 with 16+3 CRC (with increase of FAR for L&gt;8)</w:t>
      </w:r>
    </w:p>
    <w:p w14:paraId="45801267" w14:textId="577D10F0" w:rsidR="00416B69" w:rsidRDefault="00416B69" w:rsidP="00416B69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The comparison is done for K=32 with a R=1/6. The resulting BLER curves can be found in </w:t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_Ref477523536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separate"/>
      </w:r>
      <w:r>
        <w:t xml:space="preserve">Figure </w:t>
      </w:r>
      <w:r>
        <w:rPr>
          <w:noProof/>
        </w:rPr>
        <w:t>7</w:t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_Ref477358178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t xml:space="preserve"> and </w:t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_Ref477525204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separate"/>
      </w:r>
      <w:r>
        <w:t xml:space="preserve">Figure </w:t>
      </w:r>
      <w:r>
        <w:rPr>
          <w:noProof/>
        </w:rPr>
        <w:t>8</w:t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t>.</w:t>
      </w:r>
      <w:r w:rsidR="00BF5D2F">
        <w:rPr>
          <w:rFonts w:eastAsia="MS Mincho"/>
          <w:lang w:val="en-US" w:eastAsia="en-US"/>
        </w:rPr>
        <w:t xml:space="preserve"> Based on the simulation results, we have the following observation:</w:t>
      </w:r>
    </w:p>
    <w:p w14:paraId="554435E4" w14:textId="547465ED" w:rsidR="00BF5D2F" w:rsidRDefault="00BF5D2F" w:rsidP="00416B69">
      <w:pPr>
        <w:rPr>
          <w:rFonts w:eastAsia="MS Mincho"/>
          <w:lang w:val="en-US" w:eastAsia="en-US"/>
        </w:rPr>
      </w:pPr>
    </w:p>
    <w:p w14:paraId="1077244B" w14:textId="77777777" w:rsidR="00BF5D2F" w:rsidRPr="00BF5D2F" w:rsidRDefault="00BF5D2F" w:rsidP="00416B69">
      <w:pPr>
        <w:rPr>
          <w:rFonts w:eastAsia="MS Mincho"/>
          <w:lang w:eastAsia="en-US"/>
        </w:rPr>
      </w:pPr>
    </w:p>
    <w:p w14:paraId="3FDE7338" w14:textId="081372BB" w:rsidR="00FE0C1C" w:rsidRDefault="00F77440" w:rsidP="00FE0C1C">
      <w:r>
        <w:rPr>
          <w:noProof/>
          <w:lang w:val="en-US"/>
        </w:rPr>
        <w:lastRenderedPageBreak/>
        <w:drawing>
          <wp:inline distT="0" distB="0" distL="0" distR="0" wp14:anchorId="6D252AE6" wp14:editId="3F02A6A2">
            <wp:extent cx="5943600" cy="3556635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x_HAsh_CA_L1-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5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978FF" w14:textId="5F7DFE12" w:rsidR="00F77440" w:rsidRDefault="00F77440" w:rsidP="00F77440">
      <w:pPr>
        <w:pStyle w:val="Caption"/>
      </w:pPr>
      <w:bookmarkStart w:id="6" w:name="_Ref477523536"/>
      <w:bookmarkStart w:id="7" w:name="_Ref47752352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9638C">
        <w:rPr>
          <w:noProof/>
        </w:rPr>
        <w:t>7</w:t>
      </w:r>
      <w:r>
        <w:fldChar w:fldCharType="end"/>
      </w:r>
      <w:bookmarkEnd w:id="6"/>
      <w:r>
        <w:t xml:space="preserve">. </w:t>
      </w:r>
      <w:bookmarkStart w:id="8" w:name="_Ref477523531"/>
      <w:r>
        <w:t>BLER for K=32, R=1/16, L=1, 2, and 4</w:t>
      </w:r>
      <w:bookmarkEnd w:id="7"/>
      <w:bookmarkEnd w:id="8"/>
      <w:r w:rsidR="00E9638C">
        <w:t xml:space="preserve"> for Hash-Polar (CRC12+Hash8) and CA-Polar (CRC16+3)</w:t>
      </w:r>
    </w:p>
    <w:p w14:paraId="1569893A" w14:textId="414BADB7" w:rsidR="00E9638C" w:rsidRDefault="00E9638C" w:rsidP="00E9638C">
      <w:pPr>
        <w:pStyle w:val="BodyText"/>
      </w:pPr>
      <w:r>
        <w:rPr>
          <w:noProof/>
          <w:lang w:val="en-US"/>
        </w:rPr>
        <w:drawing>
          <wp:inline distT="0" distB="0" distL="0" distR="0" wp14:anchorId="0F5419B4" wp14:editId="6BF35D63">
            <wp:extent cx="5943600" cy="3556635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x_HAsh_CA_L8_32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5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7E1EB" w14:textId="2ECEABCC" w:rsidR="00E9638C" w:rsidRDefault="00E9638C" w:rsidP="00E9638C">
      <w:pPr>
        <w:pStyle w:val="Caption"/>
      </w:pPr>
      <w:bookmarkStart w:id="9" w:name="_Ref47752520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8</w:t>
      </w:r>
      <w:r>
        <w:fldChar w:fldCharType="end"/>
      </w:r>
      <w:bookmarkEnd w:id="9"/>
      <w:r>
        <w:t>. BLER for K=32, R=1/16, L=8, 16 and 32 for Hash-Polar (CRC12+Hash8) and CA-Polar (CRC16+3)</w:t>
      </w:r>
    </w:p>
    <w:p w14:paraId="49A175F8" w14:textId="2D1F8750" w:rsidR="00416B69" w:rsidRDefault="00416B69" w:rsidP="00416B69"/>
    <w:p w14:paraId="0BF4F150" w14:textId="77777777" w:rsidR="00416B69" w:rsidRDefault="00416B69" w:rsidP="00416B69">
      <w:r>
        <w:rPr>
          <w:rFonts w:eastAsia="MS Mincho"/>
          <w:lang w:val="en-US" w:eastAsia="en-US"/>
        </w:rPr>
        <w:lastRenderedPageBreak/>
        <w:t>As the FAR increased for CA-Polar for list size 16 and 32 for CA-Polar with 16+3 CRC bits, the Hash-Polar is also compared with:</w:t>
      </w:r>
    </w:p>
    <w:p w14:paraId="4EDA4914" w14:textId="77777777" w:rsidR="00416B69" w:rsidRDefault="00416B69" w:rsidP="00416B69">
      <w:pPr>
        <w:pStyle w:val="ListParagraph"/>
        <w:numPr>
          <w:ilvl w:val="0"/>
          <w:numId w:val="30"/>
        </w:numPr>
      </w:pPr>
      <w:r>
        <w:t xml:space="preserve">CA-Polar with list size of 16 and 32 with 16+4 and 16+5 bits CRC, </w:t>
      </w:r>
      <w:r>
        <w:fldChar w:fldCharType="begin"/>
      </w:r>
      <w:r>
        <w:instrText xml:space="preserve"> REF _Ref477357798 \h </w:instrText>
      </w:r>
      <w:r>
        <w:fldChar w:fldCharType="separate"/>
      </w:r>
      <w:r>
        <w:t xml:space="preserve">Table </w:t>
      </w:r>
      <w:r>
        <w:rPr>
          <w:noProof/>
        </w:rPr>
        <w:t>3</w:t>
      </w:r>
      <w:r>
        <w:fldChar w:fldCharType="end"/>
      </w:r>
      <w:r>
        <w:t>.</w:t>
      </w:r>
    </w:p>
    <w:p w14:paraId="273254E4" w14:textId="77777777" w:rsidR="00416B69" w:rsidRDefault="00416B69" w:rsidP="00416B69">
      <w:pPr>
        <w:pStyle w:val="ListParagraph"/>
        <w:numPr>
          <w:ilvl w:val="0"/>
          <w:numId w:val="30"/>
        </w:numPr>
      </w:pPr>
      <w:r>
        <w:t xml:space="preserve">CA-Polar with list size of 16 and 32 with 16+3 bits CRC but restricting the decoder to only select from the 8 best lists as described in </w:t>
      </w:r>
      <w:r>
        <w:fldChar w:fldCharType="begin"/>
      </w:r>
      <w:r>
        <w:instrText xml:space="preserve"> REF _Ref477269130 \r \h </w:instrText>
      </w:r>
      <w:r>
        <w:fldChar w:fldCharType="separate"/>
      </w:r>
      <w:r>
        <w:t>[1]</w:t>
      </w:r>
      <w:r>
        <w:fldChar w:fldCharType="end"/>
      </w:r>
      <w:r>
        <w:t>.</w:t>
      </w:r>
    </w:p>
    <w:p w14:paraId="50EF7363" w14:textId="6BFB3596" w:rsidR="00416B69" w:rsidRDefault="00416B69" w:rsidP="00416B69">
      <w:pPr>
        <w:pStyle w:val="BodyText"/>
      </w:pPr>
      <w:r>
        <w:rPr>
          <w:rFonts w:eastAsia="MS Mincho"/>
          <w:lang w:val="en-US" w:eastAsia="en-US"/>
        </w:rPr>
        <w:t xml:space="preserve">The comparison is done for K=32 with a R=1/6. The resulting BLER curves can be found in </w:t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_Ref477358187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separate"/>
      </w:r>
      <w:r>
        <w:t xml:space="preserve">Figure </w:t>
      </w:r>
      <w:r>
        <w:rPr>
          <w:noProof/>
        </w:rPr>
        <w:t>9</w:t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_Ref477358178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t xml:space="preserve"> and </w:t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_Ref477358194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separate"/>
      </w:r>
      <w:r>
        <w:t xml:space="preserve">Figure </w:t>
      </w:r>
      <w:r>
        <w:rPr>
          <w:noProof/>
        </w:rPr>
        <w:t>10</w:t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t>.</w:t>
      </w:r>
    </w:p>
    <w:p w14:paraId="0D2A7E86" w14:textId="77777777" w:rsidR="00416B69" w:rsidRPr="00C1165C" w:rsidRDefault="00416B69" w:rsidP="00416B69">
      <w:pPr>
        <w:rPr>
          <w:rFonts w:eastAsia="MS Mincho"/>
          <w:lang w:eastAsia="en-US"/>
        </w:rPr>
      </w:pPr>
    </w:p>
    <w:p w14:paraId="3244A130" w14:textId="77777777" w:rsidR="00416B69" w:rsidRDefault="00416B69" w:rsidP="00416B69">
      <w:pPr>
        <w:overflowPunct/>
        <w:autoSpaceDE/>
        <w:autoSpaceDN/>
        <w:adjustRightInd/>
        <w:spacing w:after="0"/>
        <w:jc w:val="left"/>
        <w:textAlignment w:val="auto"/>
        <w:rPr>
          <w:b/>
          <w:bCs/>
        </w:rPr>
      </w:pPr>
      <w:r>
        <w:br w:type="page"/>
      </w:r>
    </w:p>
    <w:p w14:paraId="0DE8855C" w14:textId="77777777" w:rsidR="00416B69" w:rsidRPr="00FE0C1C" w:rsidRDefault="00416B69" w:rsidP="00416B69">
      <w:pPr>
        <w:pStyle w:val="Caption"/>
        <w:rPr>
          <w:rFonts w:ascii="Arial" w:hAnsi="Arial"/>
        </w:rPr>
      </w:pPr>
      <w:bookmarkStart w:id="10" w:name="_Ref477357798"/>
      <w:bookmarkStart w:id="11" w:name="_Ref477357786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bookmarkEnd w:id="10"/>
      <w:r>
        <w:t xml:space="preserve">. </w:t>
      </w:r>
      <w:bookmarkStart w:id="12" w:name="_Ref477357793"/>
      <w:r>
        <w:t>CRC Polynomials for 16+4 and 16+5</w:t>
      </w:r>
      <w:bookmarkEnd w:id="11"/>
      <w:bookmarkEnd w:id="12"/>
    </w:p>
    <w:tbl>
      <w:tblPr>
        <w:tblStyle w:val="PlainTable1"/>
        <w:tblW w:w="0" w:type="auto"/>
        <w:tblLook w:val="04A0" w:firstRow="1" w:lastRow="0" w:firstColumn="1" w:lastColumn="0" w:noHBand="0" w:noVBand="1"/>
      </w:tblPr>
      <w:tblGrid>
        <w:gridCol w:w="694"/>
        <w:gridCol w:w="983"/>
        <w:gridCol w:w="2716"/>
        <w:gridCol w:w="3342"/>
        <w:gridCol w:w="1615"/>
      </w:tblGrid>
      <w:tr w:rsidR="00416B69" w14:paraId="5BDF5245" w14:textId="77777777" w:rsidTr="009A428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  <w:vMerge w:val="restart"/>
          </w:tcPr>
          <w:p w14:paraId="2C50C283" w14:textId="77777777" w:rsidR="00416B69" w:rsidRDefault="00416B69" w:rsidP="009A428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# of CRC bits</w:t>
            </w:r>
          </w:p>
        </w:tc>
        <w:tc>
          <w:tcPr>
            <w:tcW w:w="7041" w:type="dxa"/>
            <w:gridSpan w:val="3"/>
          </w:tcPr>
          <w:p w14:paraId="3142D5E3" w14:textId="77777777" w:rsidR="00416B69" w:rsidRDefault="00416B69" w:rsidP="009A4280">
            <w:pPr>
              <w:overflowPunct/>
              <w:autoSpaceDE/>
              <w:autoSpaceDN/>
              <w:adjustRightInd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CRC Polynomials</w:t>
            </w:r>
          </w:p>
        </w:tc>
        <w:tc>
          <w:tcPr>
            <w:tcW w:w="1615" w:type="dxa"/>
          </w:tcPr>
          <w:p w14:paraId="6C142514" w14:textId="77777777" w:rsidR="00416B69" w:rsidRDefault="00416B69" w:rsidP="009A4280">
            <w:pPr>
              <w:overflowPunct/>
              <w:autoSpaceDE/>
              <w:autoSpaceDN/>
              <w:adjustRightInd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References</w:t>
            </w:r>
          </w:p>
        </w:tc>
      </w:tr>
      <w:tr w:rsidR="00416B69" w14:paraId="7CB405B7" w14:textId="77777777" w:rsidTr="009A428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  <w:vMerge/>
          </w:tcPr>
          <w:p w14:paraId="21641163" w14:textId="77777777" w:rsidR="00416B69" w:rsidRDefault="00416B69" w:rsidP="009A428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</w:p>
        </w:tc>
        <w:tc>
          <w:tcPr>
            <w:tcW w:w="983" w:type="dxa"/>
          </w:tcPr>
          <w:p w14:paraId="16FBC128" w14:textId="77777777" w:rsidR="00416B69" w:rsidRDefault="00416B69" w:rsidP="009A4280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Hexa-decimal</w:t>
            </w:r>
          </w:p>
        </w:tc>
        <w:tc>
          <w:tcPr>
            <w:tcW w:w="2716" w:type="dxa"/>
          </w:tcPr>
          <w:p w14:paraId="532DEC3A" w14:textId="77777777" w:rsidR="00416B69" w:rsidRDefault="00416B69" w:rsidP="009A4280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Binary</w:t>
            </w:r>
          </w:p>
        </w:tc>
        <w:tc>
          <w:tcPr>
            <w:tcW w:w="3342" w:type="dxa"/>
          </w:tcPr>
          <w:p w14:paraId="23CC5EF7" w14:textId="77777777" w:rsidR="00416B69" w:rsidRDefault="00416B69" w:rsidP="009A4280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Polynomials</w:t>
            </w:r>
          </w:p>
        </w:tc>
        <w:tc>
          <w:tcPr>
            <w:tcW w:w="1615" w:type="dxa"/>
          </w:tcPr>
          <w:p w14:paraId="7263E0CD" w14:textId="77777777" w:rsidR="00416B69" w:rsidRDefault="00416B69" w:rsidP="009A4280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</w:p>
        </w:tc>
      </w:tr>
      <w:tr w:rsidR="00416B69" w14:paraId="4F42773E" w14:textId="77777777" w:rsidTr="009A428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214C3764" w14:textId="77777777" w:rsidR="00416B69" w:rsidRDefault="00416B69" w:rsidP="009A428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20</w:t>
            </w:r>
          </w:p>
        </w:tc>
        <w:tc>
          <w:tcPr>
            <w:tcW w:w="983" w:type="dxa"/>
          </w:tcPr>
          <w:p w14:paraId="03F5BF30" w14:textId="77777777" w:rsidR="00416B69" w:rsidRPr="00FE0C1C" w:rsidRDefault="00416B69" w:rsidP="009A4280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 w:rsidRPr="00FE0C1C">
              <w:rPr>
                <w:rFonts w:eastAsia="MS Mincho"/>
                <w:szCs w:val="24"/>
                <w:lang w:val="en-US" w:eastAsia="en-US"/>
              </w:rPr>
              <w:t>0x18359f</w:t>
            </w:r>
          </w:p>
        </w:tc>
        <w:tc>
          <w:tcPr>
            <w:tcW w:w="2716" w:type="dxa"/>
          </w:tcPr>
          <w:p w14:paraId="05B44F56" w14:textId="77777777" w:rsidR="00416B69" w:rsidRDefault="00416B69" w:rsidP="009A4280">
            <w:pPr>
              <w:overflowPunct/>
              <w:autoSpaceDE/>
              <w:autoSpaceDN/>
              <w:adjustRightInd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1 1000 0011 0101 1001 1111</w:t>
            </w:r>
          </w:p>
        </w:tc>
        <w:tc>
          <w:tcPr>
            <w:tcW w:w="3342" w:type="dxa"/>
          </w:tcPr>
          <w:p w14:paraId="715440E0" w14:textId="77777777" w:rsidR="00416B69" w:rsidRDefault="00CC25F2" w:rsidP="009A4280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20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19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13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10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8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w:br/>
                </m:r>
              </m:oMath>
              <m:oMath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3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+D+1</m:t>
                </m:r>
              </m:oMath>
            </m:oMathPara>
          </w:p>
        </w:tc>
        <w:tc>
          <w:tcPr>
            <w:tcW w:w="1615" w:type="dxa"/>
          </w:tcPr>
          <w:p w14:paraId="4849B8C7" w14:textId="77777777" w:rsidR="00416B69" w:rsidRDefault="00416B69" w:rsidP="009A4280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CMU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_Ref474159650 \r \h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>
              <w:rPr>
                <w:rFonts w:eastAsia="MS Mincho"/>
                <w:szCs w:val="24"/>
                <w:lang w:val="en-US" w:eastAsia="en-US"/>
              </w:rPr>
              <w:t>[6]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  <w:tr w:rsidR="00416B69" w14:paraId="00667501" w14:textId="77777777" w:rsidTr="009A428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43E57444" w14:textId="77777777" w:rsidR="00416B69" w:rsidRDefault="00416B69" w:rsidP="009A4280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21</w:t>
            </w:r>
          </w:p>
        </w:tc>
        <w:tc>
          <w:tcPr>
            <w:tcW w:w="983" w:type="dxa"/>
          </w:tcPr>
          <w:p w14:paraId="54AA4060" w14:textId="77777777" w:rsidR="00416B69" w:rsidRDefault="00416B69" w:rsidP="009A4280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 w:rsidRPr="00FE0C1C">
              <w:rPr>
                <w:rFonts w:eastAsia="MS Mincho"/>
                <w:szCs w:val="24"/>
                <w:lang w:val="en-US" w:eastAsia="en-US"/>
              </w:rPr>
              <w:t>0x2656f5</w:t>
            </w:r>
          </w:p>
        </w:tc>
        <w:tc>
          <w:tcPr>
            <w:tcW w:w="2716" w:type="dxa"/>
          </w:tcPr>
          <w:p w14:paraId="22747D64" w14:textId="77777777" w:rsidR="00416B69" w:rsidRDefault="00416B69" w:rsidP="009A4280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10 0110 0101 0110 1111 0101</w:t>
            </w:r>
          </w:p>
        </w:tc>
        <w:tc>
          <w:tcPr>
            <w:tcW w:w="3342" w:type="dxa"/>
          </w:tcPr>
          <w:p w14:paraId="69FB28FC" w14:textId="77777777" w:rsidR="00416B69" w:rsidRDefault="00CC25F2" w:rsidP="009A4280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21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18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10</m:t>
                    </m:r>
                  </m:sup>
                </m:sSup>
                <m:r>
                  <m:rPr>
                    <m:sty m:val="p"/>
                  </m:rPr>
                  <w:rPr>
                    <w:rFonts w:eastAsia="MS Mincho"/>
                    <w:szCs w:val="24"/>
                    <w:lang w:val="en-US" w:eastAsia="en-US"/>
                  </w:rPr>
                  <w:br/>
                </m:r>
              </m:oMath>
              <m:oMath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9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6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5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+1</m:t>
                </m:r>
              </m:oMath>
            </m:oMathPara>
          </w:p>
        </w:tc>
        <w:tc>
          <w:tcPr>
            <w:tcW w:w="1615" w:type="dxa"/>
          </w:tcPr>
          <w:p w14:paraId="63604C92" w14:textId="77777777" w:rsidR="00416B69" w:rsidRDefault="00416B69" w:rsidP="009A4280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CMU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_Ref474159650 \r \h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>
              <w:rPr>
                <w:rFonts w:eastAsia="MS Mincho"/>
                <w:szCs w:val="24"/>
                <w:lang w:val="en-US" w:eastAsia="en-US"/>
              </w:rPr>
              <w:t>[6]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</w:tbl>
    <w:p w14:paraId="75A3536B" w14:textId="77777777" w:rsidR="00416B69" w:rsidRPr="00FE0C1C" w:rsidRDefault="00416B69" w:rsidP="00416B69">
      <w:pPr>
        <w:rPr>
          <w:rFonts w:eastAsia="MS Mincho"/>
          <w:lang w:val="en-US" w:eastAsia="en-US"/>
        </w:rPr>
      </w:pPr>
    </w:p>
    <w:p w14:paraId="2D96C62E" w14:textId="77777777" w:rsidR="00416B69" w:rsidRPr="00416B69" w:rsidRDefault="00416B69" w:rsidP="00416B69"/>
    <w:p w14:paraId="4F9F4F70" w14:textId="55711F45" w:rsidR="0081356B" w:rsidRDefault="0016204C" w:rsidP="00E27261">
      <w:r>
        <w:rPr>
          <w:noProof/>
          <w:lang w:val="en-US"/>
        </w:rPr>
        <w:drawing>
          <wp:inline distT="0" distB="0" distL="0" distR="0" wp14:anchorId="47176EBE" wp14:editId="020C0912">
            <wp:extent cx="5943600" cy="3556635"/>
            <wp:effectExtent l="0" t="0" r="0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ig9-Hash_CA_K32_R6_L1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5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60D4C" w14:textId="29187847" w:rsidR="00416B69" w:rsidRPr="00416B69" w:rsidRDefault="0081356B" w:rsidP="00416B69">
      <w:pPr>
        <w:pStyle w:val="Caption"/>
      </w:pPr>
      <w:bookmarkStart w:id="13" w:name="_Ref477358187"/>
      <w:bookmarkStart w:id="14" w:name="_Ref47735817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9638C">
        <w:rPr>
          <w:noProof/>
        </w:rPr>
        <w:t>9</w:t>
      </w:r>
      <w:r>
        <w:fldChar w:fldCharType="end"/>
      </w:r>
      <w:bookmarkEnd w:id="13"/>
      <w:r w:rsidR="00A908C6">
        <w:t>. BLER for K=32</w:t>
      </w:r>
      <w:r>
        <w:t>, R= 1/6, L=</w:t>
      </w:r>
      <w:r w:rsidR="00A908C6">
        <w:t>16</w:t>
      </w:r>
      <w:bookmarkEnd w:id="14"/>
    </w:p>
    <w:p w14:paraId="2A95B9AA" w14:textId="2B878D01" w:rsidR="00E27261" w:rsidRDefault="0016204C" w:rsidP="00E27261">
      <w:r>
        <w:rPr>
          <w:noProof/>
          <w:lang w:val="en-US"/>
        </w:rPr>
        <w:lastRenderedPageBreak/>
        <w:drawing>
          <wp:inline distT="0" distB="0" distL="0" distR="0" wp14:anchorId="0A392640" wp14:editId="63D1BD90">
            <wp:extent cx="5943600" cy="3556635"/>
            <wp:effectExtent l="0" t="0" r="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ig10-Hash_CA_K32_R6_L32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5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E07BE" w14:textId="572FD2A8" w:rsidR="0081356B" w:rsidRDefault="0081356B" w:rsidP="0081356B">
      <w:pPr>
        <w:pStyle w:val="Caption"/>
      </w:pPr>
      <w:bookmarkStart w:id="15" w:name="_Ref47735819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9638C">
        <w:rPr>
          <w:noProof/>
        </w:rPr>
        <w:t>10</w:t>
      </w:r>
      <w:r>
        <w:fldChar w:fldCharType="end"/>
      </w:r>
      <w:bookmarkEnd w:id="15"/>
      <w:r>
        <w:t>. BLER for K=</w:t>
      </w:r>
      <w:r w:rsidR="00A908C6">
        <w:t>32</w:t>
      </w:r>
      <w:r>
        <w:t>, R= 1/6, L=32</w:t>
      </w:r>
    </w:p>
    <w:p w14:paraId="4298EFAF" w14:textId="77777777" w:rsidR="0081356B" w:rsidRDefault="0081356B" w:rsidP="00E27261"/>
    <w:p w14:paraId="41ADBCAC" w14:textId="77777777" w:rsidR="00BF5D2F" w:rsidRPr="00382A53" w:rsidRDefault="00BF5D2F" w:rsidP="00BF5D2F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 xml:space="preserve">CA-Polar outperforms Hash-Polar for list size 1&lt;=L&lt;=32. </w:t>
      </w:r>
    </w:p>
    <w:p w14:paraId="2F0E6E66" w14:textId="164599AB" w:rsidR="00361151" w:rsidRDefault="00361151" w:rsidP="00334A8C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CA-Polar with CRC16+3 performs better than Hash-Polar with CRC12 and Hash8 for list sizes 1, 2, 4, 8, 16 and 32.</w:t>
      </w:r>
    </w:p>
    <w:p w14:paraId="722EF9B2" w14:textId="3EE9EBF8" w:rsidR="00334A8C" w:rsidRDefault="005438A8" w:rsidP="00334A8C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CA-Polar with L=16</w:t>
      </w:r>
      <w:r w:rsidR="00334A8C" w:rsidRPr="00334A8C">
        <w:rPr>
          <w:rFonts w:ascii="Arial" w:eastAsia="MS Mincho" w:hAnsi="Arial" w:cs="Arial"/>
        </w:rPr>
        <w:t xml:space="preserve"> and CRC=16+3 with final selection from 8 list performs better than </w:t>
      </w:r>
      <w:r>
        <w:rPr>
          <w:rFonts w:ascii="Arial" w:eastAsia="MS Mincho" w:hAnsi="Arial" w:cs="Arial"/>
        </w:rPr>
        <w:t>Hash-Polar with L=16, CRC12 and Hash8</w:t>
      </w:r>
      <w:r w:rsidR="00334A8C" w:rsidRPr="00334A8C">
        <w:rPr>
          <w:rFonts w:ascii="Arial" w:eastAsia="MS Mincho" w:hAnsi="Arial" w:cs="Arial"/>
        </w:rPr>
        <w:t>.</w:t>
      </w:r>
    </w:p>
    <w:p w14:paraId="14D02C5C" w14:textId="38A9B1F2" w:rsidR="005438A8" w:rsidRDefault="005438A8" w:rsidP="00334A8C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CA-Polar with L=32</w:t>
      </w:r>
      <w:r w:rsidRPr="00334A8C">
        <w:rPr>
          <w:rFonts w:ascii="Arial" w:eastAsia="MS Mincho" w:hAnsi="Arial" w:cs="Arial"/>
        </w:rPr>
        <w:t xml:space="preserve"> and CRC=16+3 with final selection from 8 list performs better than </w:t>
      </w:r>
      <w:r>
        <w:rPr>
          <w:rFonts w:ascii="Arial" w:eastAsia="MS Mincho" w:hAnsi="Arial" w:cs="Arial"/>
        </w:rPr>
        <w:t>Hash-Polar with L=32, CRC12 and Hash8</w:t>
      </w:r>
      <w:r w:rsidRPr="00334A8C">
        <w:rPr>
          <w:rFonts w:ascii="Arial" w:eastAsia="MS Mincho" w:hAnsi="Arial" w:cs="Arial"/>
        </w:rPr>
        <w:t>.</w:t>
      </w:r>
    </w:p>
    <w:p w14:paraId="7241482D" w14:textId="25BC3C7A" w:rsidR="005438A8" w:rsidRDefault="005438A8" w:rsidP="00334A8C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CA-Polar with L=16 and CRC=16+5 performs better than Hash-Polar with L=16, CRC12 and Hash8.</w:t>
      </w:r>
    </w:p>
    <w:p w14:paraId="4168E817" w14:textId="070D5FA3" w:rsidR="005438A8" w:rsidRPr="005438A8" w:rsidRDefault="005438A8" w:rsidP="005438A8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CA-Polar with L=32 and CRC=16+5 performs better than Hash-Polar with L=32, CRC12 and Hash8.</w:t>
      </w:r>
    </w:p>
    <w:p w14:paraId="50297CE1" w14:textId="77777777" w:rsidR="00334A8C" w:rsidRPr="00661CB4" w:rsidRDefault="00334A8C" w:rsidP="00661CB4">
      <w:pPr>
        <w:rPr>
          <w:lang w:val="en-US"/>
        </w:rPr>
      </w:pPr>
    </w:p>
    <w:p w14:paraId="1ACA8D99" w14:textId="4B6CD11D" w:rsidR="002B5B58" w:rsidRDefault="002B5B58" w:rsidP="002B5B58">
      <w:pPr>
        <w:pStyle w:val="Heading2"/>
      </w:pPr>
      <w:r>
        <w:t>False Alarm Rate</w:t>
      </w:r>
    </w:p>
    <w:p w14:paraId="4CD97E22" w14:textId="1A4434F1" w:rsidR="007C5A1A" w:rsidRDefault="007C5A1A" w:rsidP="006B275D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For CA-Polar</w:t>
      </w:r>
      <w:r w:rsidR="00457A03">
        <w:rPr>
          <w:rFonts w:eastAsia="MS Mincho"/>
          <w:lang w:val="en-US" w:eastAsia="en-US"/>
        </w:rPr>
        <w:t xml:space="preserve"> and PC-Polar</w:t>
      </w:r>
      <w:r>
        <w:rPr>
          <w:rFonts w:eastAsia="MS Mincho"/>
          <w:lang w:val="en-US" w:eastAsia="en-US"/>
        </w:rPr>
        <w:t>, the False Alarm Rate</w:t>
      </w:r>
      <w:r w:rsidR="00AE2DA1" w:rsidRPr="002D45E0">
        <w:rPr>
          <w:rFonts w:eastAsia="MS Mincho"/>
          <w:lang w:val="en-US" w:eastAsia="en-US"/>
        </w:rPr>
        <w:t xml:space="preserve"> </w:t>
      </w:r>
      <w:r>
        <w:rPr>
          <w:rFonts w:eastAsia="MS Mincho"/>
          <w:lang w:val="en-US" w:eastAsia="en-US"/>
        </w:rPr>
        <w:t>(</w:t>
      </w:r>
      <w:r w:rsidR="00AE2DA1" w:rsidRPr="002D45E0">
        <w:rPr>
          <w:rFonts w:eastAsia="MS Mincho"/>
          <w:lang w:val="en-US" w:eastAsia="en-US"/>
        </w:rPr>
        <w:t>FAR</w:t>
      </w:r>
      <w:r>
        <w:rPr>
          <w:rFonts w:eastAsia="MS Mincho"/>
          <w:lang w:val="en-US" w:eastAsia="en-US"/>
        </w:rPr>
        <w:t>)</w:t>
      </w:r>
      <w:r w:rsidR="00AE2DA1" w:rsidRPr="002D45E0">
        <w:rPr>
          <w:rFonts w:eastAsia="MS Mincho"/>
          <w:lang w:val="en-US" w:eastAsia="en-US"/>
        </w:rPr>
        <w:t xml:space="preserve"> is calculated as ratio of CRC passing code blocks when the input is random Gaussian noise.</w:t>
      </w:r>
      <w:r w:rsidR="006B275D">
        <w:rPr>
          <w:rFonts w:eastAsia="MS Mincho"/>
          <w:lang w:val="en-US" w:eastAsia="en-US"/>
        </w:rPr>
        <w:t xml:space="preserve"> </w:t>
      </w:r>
    </w:p>
    <w:p w14:paraId="1270335B" w14:textId="29C4711C" w:rsidR="00175D4B" w:rsidRDefault="007C5A1A" w:rsidP="006B275D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For the Hash-Polar the FAR is calculated as the ratio of CRC and Hash passing code blocks when the input is random Gaussian noise.</w:t>
      </w:r>
    </w:p>
    <w:p w14:paraId="5EFE3DFB" w14:textId="1EDCDD30" w:rsidR="007C5A1A" w:rsidRDefault="00457A03" w:rsidP="006B275D">
      <w:pPr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 xml:space="preserve">The FAR simulation is made for K=32 and </w:t>
      </w:r>
      <w:r w:rsidR="007B7182">
        <w:rPr>
          <w:rFonts w:eastAsia="MS Mincho"/>
          <w:szCs w:val="24"/>
          <w:lang w:val="en-US" w:eastAsia="en-US"/>
        </w:rPr>
        <w:t>comparing the following</w:t>
      </w:r>
      <w:r w:rsidR="00151EF4">
        <w:rPr>
          <w:rFonts w:eastAsia="MS Mincho"/>
          <w:szCs w:val="24"/>
          <w:lang w:val="en-US" w:eastAsia="en-US"/>
        </w:rPr>
        <w:t>:</w:t>
      </w:r>
    </w:p>
    <w:p w14:paraId="2963EBDD" w14:textId="12C9E59A" w:rsidR="00457A03" w:rsidRDefault="00457A03" w:rsidP="006B275D">
      <w:pPr>
        <w:pStyle w:val="ListParagraph"/>
        <w:numPr>
          <w:ilvl w:val="0"/>
          <w:numId w:val="28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Hash-Polar with </w:t>
      </w:r>
      <w:r w:rsidR="007B7182">
        <w:rPr>
          <w:rFonts w:eastAsia="MS Mincho"/>
          <w:lang w:val="en-US" w:eastAsia="en-US"/>
        </w:rPr>
        <w:t>CRC12 and Hash8, L=[8, 16 and 32]</w:t>
      </w:r>
    </w:p>
    <w:p w14:paraId="53A012FD" w14:textId="77777777" w:rsidR="00151EF4" w:rsidRDefault="00151EF4" w:rsidP="00151EF4">
      <w:pPr>
        <w:pStyle w:val="ListParagraph"/>
        <w:numPr>
          <w:ilvl w:val="0"/>
          <w:numId w:val="28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CA-Polar with CRC19, L=[8, 16 and 32]</w:t>
      </w:r>
    </w:p>
    <w:p w14:paraId="6679F100" w14:textId="7486BF6B" w:rsidR="00526637" w:rsidRDefault="00526637" w:rsidP="006B275D">
      <w:pPr>
        <w:pStyle w:val="ListParagraph"/>
        <w:numPr>
          <w:ilvl w:val="0"/>
          <w:numId w:val="28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Hash-Polar with CRC0 and Hash20, L=</w:t>
      </w:r>
      <w:r w:rsidR="00A63899">
        <w:rPr>
          <w:rFonts w:eastAsia="MS Mincho"/>
          <w:lang w:val="en-US" w:eastAsia="en-US"/>
        </w:rPr>
        <w:t>[</w:t>
      </w:r>
      <w:r>
        <w:rPr>
          <w:rFonts w:eastAsia="MS Mincho"/>
          <w:lang w:val="en-US" w:eastAsia="en-US"/>
        </w:rPr>
        <w:t>8, 16 and 32]</w:t>
      </w:r>
    </w:p>
    <w:p w14:paraId="5075D663" w14:textId="11540229" w:rsidR="007B7182" w:rsidRPr="00A63899" w:rsidRDefault="007B7182" w:rsidP="006B275D">
      <w:pPr>
        <w:pStyle w:val="ListParagraph"/>
        <w:numPr>
          <w:ilvl w:val="0"/>
          <w:numId w:val="28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lastRenderedPageBreak/>
        <w:t>CA-Polar with CRC19, L=[16</w:t>
      </w:r>
      <w:r w:rsidR="004D3F6E">
        <w:rPr>
          <w:rFonts w:eastAsia="MS Mincho"/>
          <w:lang w:val="en-US" w:eastAsia="en-US"/>
        </w:rPr>
        <w:t>(8)</w:t>
      </w:r>
      <w:r>
        <w:rPr>
          <w:rFonts w:eastAsia="MS Mincho"/>
          <w:lang w:val="en-US" w:eastAsia="en-US"/>
        </w:rPr>
        <w:t xml:space="preserve"> and 32</w:t>
      </w:r>
      <w:r w:rsidR="004D3F6E">
        <w:rPr>
          <w:rFonts w:eastAsia="MS Mincho"/>
          <w:lang w:val="en-US" w:eastAsia="en-US"/>
        </w:rPr>
        <w:t>(8)</w:t>
      </w:r>
      <w:r>
        <w:rPr>
          <w:rFonts w:eastAsia="MS Mincho"/>
          <w:lang w:val="en-US" w:eastAsia="en-US"/>
        </w:rPr>
        <w:t>]</w:t>
      </w:r>
      <w:r w:rsidR="004D3F6E">
        <w:rPr>
          <w:rFonts w:eastAsia="MS Mincho"/>
          <w:lang w:val="en-US" w:eastAsia="en-US"/>
        </w:rPr>
        <w:t>,</w:t>
      </w:r>
      <w:r>
        <w:t xml:space="preserve"> restricting the decoder to only select from the 8 best lists</w:t>
      </w:r>
    </w:p>
    <w:p w14:paraId="09B71F57" w14:textId="0B745E55" w:rsidR="00A63899" w:rsidRDefault="00A63899" w:rsidP="006B275D">
      <w:pPr>
        <w:pStyle w:val="ListParagraph"/>
        <w:numPr>
          <w:ilvl w:val="0"/>
          <w:numId w:val="28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CA-Polar with CRC20, L=16</w:t>
      </w:r>
    </w:p>
    <w:p w14:paraId="0A538C18" w14:textId="4E03BEDA" w:rsidR="00A63899" w:rsidRPr="007B7182" w:rsidRDefault="00A63899" w:rsidP="006B275D">
      <w:pPr>
        <w:pStyle w:val="ListParagraph"/>
        <w:numPr>
          <w:ilvl w:val="0"/>
          <w:numId w:val="28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CA-Polar with CRC21, L=32</w:t>
      </w:r>
    </w:p>
    <w:p w14:paraId="1D20863D" w14:textId="624AFD8D" w:rsidR="007B7182" w:rsidRPr="007B7182" w:rsidRDefault="007B7182" w:rsidP="007B7182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The results are presented in </w:t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_Ref477359802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separate"/>
      </w:r>
      <w:r>
        <w:t xml:space="preserve">Figure </w:t>
      </w:r>
      <w:r>
        <w:rPr>
          <w:noProof/>
        </w:rPr>
        <w:t>11</w:t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t>.</w:t>
      </w:r>
    </w:p>
    <w:p w14:paraId="07796412" w14:textId="246EB295" w:rsidR="002B5B58" w:rsidRDefault="00504F05" w:rsidP="002B5B58">
      <w:pPr>
        <w:keepNext/>
        <w:overflowPunct/>
        <w:autoSpaceDE/>
        <w:autoSpaceDN/>
        <w:adjustRightInd/>
        <w:textAlignment w:val="auto"/>
      </w:pPr>
      <w:r>
        <w:rPr>
          <w:noProof/>
          <w:lang w:val="en-US"/>
        </w:rPr>
        <w:drawing>
          <wp:inline distT="0" distB="0" distL="0" distR="0" wp14:anchorId="45C5CFE0" wp14:editId="46F1E5CD">
            <wp:extent cx="5943600" cy="339661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AR_Hash_CA_PC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9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0CBA0" w14:textId="581247F0" w:rsidR="002B5B58" w:rsidRDefault="002B5B58" w:rsidP="002B5B58">
      <w:pPr>
        <w:pStyle w:val="Caption"/>
        <w:rPr>
          <w:rFonts w:eastAsia="MS Mincho"/>
          <w:szCs w:val="24"/>
          <w:lang w:val="en-US" w:eastAsia="en-US"/>
        </w:rPr>
      </w:pPr>
      <w:bookmarkStart w:id="16" w:name="_Ref47735980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E9638C">
        <w:rPr>
          <w:noProof/>
        </w:rPr>
        <w:t>11</w:t>
      </w:r>
      <w:r>
        <w:fldChar w:fldCharType="end"/>
      </w:r>
      <w:bookmarkEnd w:id="16"/>
      <w:r>
        <w:t>. False alarm rate for K=</w:t>
      </w:r>
      <w:r w:rsidR="00457A03">
        <w:t>32</w:t>
      </w:r>
      <w:r>
        <w:tab/>
      </w:r>
    </w:p>
    <w:p w14:paraId="12031B7E" w14:textId="77777777" w:rsidR="003A239B" w:rsidRPr="000E6240" w:rsidRDefault="003A239B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1C42758F" w14:textId="1675305F" w:rsidR="000E6240" w:rsidRPr="00874576" w:rsidRDefault="000E6240" w:rsidP="00057EA3">
      <w:pPr>
        <w:pStyle w:val="Proposal"/>
        <w:numPr>
          <w:ilvl w:val="0"/>
          <w:numId w:val="0"/>
        </w:numPr>
        <w:tabs>
          <w:tab w:val="clear" w:pos="1701"/>
        </w:tabs>
        <w:ind w:left="1701"/>
        <w:rPr>
          <w:rFonts w:ascii="Arial" w:eastAsia="MS Mincho" w:hAnsi="Arial" w:cs="Arial"/>
        </w:rPr>
      </w:pPr>
    </w:p>
    <w:p w14:paraId="38767A3D" w14:textId="7E1BE5C9" w:rsidR="00FE5476" w:rsidRDefault="00FE5476" w:rsidP="00DA56EF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 xml:space="preserve">False Alarm Rate, FAR, for Hash-Polar </w:t>
      </w:r>
      <w:r w:rsidR="00254A77">
        <w:rPr>
          <w:rFonts w:ascii="Arial" w:eastAsia="MS Mincho" w:hAnsi="Arial" w:cs="Arial"/>
        </w:rPr>
        <w:t>depends on the l</w:t>
      </w:r>
      <w:r>
        <w:rPr>
          <w:rFonts w:ascii="Arial" w:eastAsia="MS Mincho" w:hAnsi="Arial" w:cs="Arial"/>
        </w:rPr>
        <w:t>ist size</w:t>
      </w:r>
      <w:r w:rsidR="00254A77">
        <w:rPr>
          <w:rFonts w:ascii="Arial" w:eastAsia="MS Mincho" w:hAnsi="Arial" w:cs="Arial"/>
        </w:rPr>
        <w:t>.</w:t>
      </w:r>
    </w:p>
    <w:p w14:paraId="679314E4" w14:textId="5AB1008C" w:rsidR="00FE5476" w:rsidRDefault="00FE5476" w:rsidP="00DA56EF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False Alarm Rate, F</w:t>
      </w:r>
      <w:r w:rsidR="00254A77">
        <w:rPr>
          <w:rFonts w:ascii="Arial" w:eastAsia="MS Mincho" w:hAnsi="Arial" w:cs="Arial"/>
        </w:rPr>
        <w:t>AR, for H</w:t>
      </w:r>
      <w:r w:rsidR="00504F05">
        <w:rPr>
          <w:rFonts w:ascii="Arial" w:eastAsia="MS Mincho" w:hAnsi="Arial" w:cs="Arial"/>
        </w:rPr>
        <w:t>ash-Polar (CRC12 and Hash8) is</w:t>
      </w:r>
      <w:r w:rsidR="00254A77">
        <w:rPr>
          <w:rFonts w:ascii="Arial" w:eastAsia="MS Mincho" w:hAnsi="Arial" w:cs="Arial"/>
        </w:rPr>
        <w:t xml:space="preserve"> </w:t>
      </w:r>
      <w:r w:rsidR="00504F05">
        <w:rPr>
          <w:rFonts w:ascii="Arial" w:eastAsia="MS Mincho" w:hAnsi="Arial" w:cs="Arial"/>
        </w:rPr>
        <w:t>similar</w:t>
      </w:r>
      <w:r w:rsidR="00254A77">
        <w:rPr>
          <w:rFonts w:ascii="Arial" w:eastAsia="MS Mincho" w:hAnsi="Arial" w:cs="Arial"/>
        </w:rPr>
        <w:t xml:space="preserve"> as for CA-Polar (CRC16+3) for equal list size.</w:t>
      </w:r>
    </w:p>
    <w:p w14:paraId="441D318D" w14:textId="6244EEF4" w:rsidR="00DA56EF" w:rsidRDefault="00504F05" w:rsidP="00DA56EF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Hash-Polar need one bit more to get similar FAR as CA-Polar with CRC16+3.</w:t>
      </w:r>
    </w:p>
    <w:p w14:paraId="19AE59AD" w14:textId="77777777" w:rsidR="00DA56EF" w:rsidRPr="00504F05" w:rsidRDefault="00DA56EF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eastAsia="en-US"/>
        </w:rPr>
      </w:pPr>
    </w:p>
    <w:p w14:paraId="26B86B74" w14:textId="33275E0F" w:rsidR="00BF5D2F" w:rsidRDefault="000E6240" w:rsidP="00BF5D2F">
      <w:pPr>
        <w:overflowPunct/>
        <w:autoSpaceDE/>
        <w:autoSpaceDN/>
        <w:adjustRightInd/>
        <w:spacing w:after="0"/>
        <w:jc w:val="left"/>
        <w:textAlignment w:val="auto"/>
        <w:rPr>
          <w:rFonts w:eastAsia="MS Mincho"/>
          <w:szCs w:val="24"/>
          <w:lang w:val="en-US" w:eastAsia="en-US"/>
        </w:rPr>
      </w:pPr>
      <w:r w:rsidRPr="00874576">
        <w:rPr>
          <w:szCs w:val="24"/>
        </w:rPr>
        <w:t xml:space="preserve">Based on the above discussion, </w:t>
      </w:r>
      <w:r w:rsidR="00BF5D2F">
        <w:rPr>
          <w:szCs w:val="24"/>
        </w:rPr>
        <w:t>w</w:t>
      </w:r>
      <w:r w:rsidR="00BF5D2F">
        <w:rPr>
          <w:rFonts w:eastAsia="MS Mincho"/>
          <w:szCs w:val="24"/>
          <w:lang w:val="en-US" w:eastAsia="en-US"/>
        </w:rPr>
        <w:t>e have the following proposal:</w:t>
      </w:r>
    </w:p>
    <w:p w14:paraId="08502A2A" w14:textId="77777777" w:rsidR="00BF5D2F" w:rsidRPr="008E0318" w:rsidRDefault="00BF5D2F" w:rsidP="00BF5D2F">
      <w:pPr>
        <w:overflowPunct/>
        <w:autoSpaceDE/>
        <w:autoSpaceDN/>
        <w:adjustRightInd/>
        <w:spacing w:after="0"/>
        <w:jc w:val="left"/>
        <w:textAlignment w:val="auto"/>
      </w:pPr>
    </w:p>
    <w:p w14:paraId="0BFF1AAF" w14:textId="77777777" w:rsidR="00BF5D2F" w:rsidRPr="00874576" w:rsidRDefault="00BF5D2F" w:rsidP="00BF5D2F">
      <w:pPr>
        <w:pStyle w:val="Proposal"/>
        <w:tabs>
          <w:tab w:val="clear" w:pos="1304"/>
        </w:tabs>
        <w:ind w:left="1701" w:hanging="1701"/>
        <w:rPr>
          <w:rFonts w:ascii="Arial" w:hAnsi="Arial" w:cs="Arial"/>
        </w:rPr>
      </w:pPr>
      <w:r>
        <w:rPr>
          <w:rFonts w:ascii="Arial" w:eastAsia="MS Mincho" w:hAnsi="Arial" w:cs="Arial"/>
        </w:rPr>
        <w:t>Adopt</w:t>
      </w:r>
      <w:r w:rsidRPr="00874576">
        <w:rPr>
          <w:rFonts w:ascii="Arial" w:eastAsia="MS Mincho" w:hAnsi="Arial" w:cs="Arial"/>
        </w:rPr>
        <w:t xml:space="preserve"> CA-Polar for the eMBB </w:t>
      </w:r>
      <w:r>
        <w:rPr>
          <w:rFonts w:ascii="Arial" w:eastAsia="MS Mincho" w:hAnsi="Arial" w:cs="Arial"/>
        </w:rPr>
        <w:t xml:space="preserve">downlink and uplink </w:t>
      </w:r>
      <w:r w:rsidRPr="00874576">
        <w:rPr>
          <w:rFonts w:ascii="Arial" w:eastAsia="MS Mincho" w:hAnsi="Arial" w:cs="Arial"/>
        </w:rPr>
        <w:t xml:space="preserve">control </w:t>
      </w:r>
      <w:r>
        <w:rPr>
          <w:rFonts w:ascii="Arial" w:eastAsia="MS Mincho" w:hAnsi="Arial" w:cs="Arial"/>
        </w:rPr>
        <w:t>information</w:t>
      </w:r>
      <w:r w:rsidRPr="00874576">
        <w:rPr>
          <w:rFonts w:ascii="Arial" w:eastAsia="MS Mincho" w:hAnsi="Arial" w:cs="Arial"/>
        </w:rPr>
        <w:t>.</w:t>
      </w:r>
    </w:p>
    <w:p w14:paraId="43772FE5" w14:textId="57D8B02C" w:rsidR="00874576" w:rsidRPr="00874576" w:rsidRDefault="004A56E6" w:rsidP="00874576">
      <w:pPr>
        <w:pStyle w:val="Proposal"/>
        <w:tabs>
          <w:tab w:val="clear" w:pos="1304"/>
        </w:tabs>
        <w:ind w:left="1701" w:hanging="1701"/>
        <w:rPr>
          <w:rFonts w:ascii="Arial" w:hAnsi="Arial" w:cs="Arial"/>
        </w:rPr>
      </w:pPr>
      <w:r>
        <w:rPr>
          <w:rFonts w:ascii="Arial" w:eastAsia="MS Mincho" w:hAnsi="Arial" w:cs="Arial"/>
        </w:rPr>
        <w:t>Adopt</w:t>
      </w:r>
      <w:r w:rsidRPr="00874576">
        <w:rPr>
          <w:rFonts w:ascii="Arial" w:eastAsia="MS Mincho" w:hAnsi="Arial" w:cs="Arial"/>
        </w:rPr>
        <w:t xml:space="preserve"> </w:t>
      </w:r>
      <w:r w:rsidR="00874576" w:rsidRPr="00874576">
        <w:rPr>
          <w:rFonts w:ascii="Arial" w:eastAsia="MS Mincho" w:hAnsi="Arial" w:cs="Arial"/>
        </w:rPr>
        <w:t xml:space="preserve">CRC length of </w:t>
      </w:r>
      <w:r w:rsidR="00722ADA">
        <w:rPr>
          <w:rFonts w:ascii="Arial" w:eastAsia="MS Mincho" w:hAnsi="Arial" w:cs="Arial"/>
        </w:rPr>
        <w:t>(L</w:t>
      </w:r>
      <w:r w:rsidR="00722ADA" w:rsidRPr="00722ADA">
        <w:rPr>
          <w:rFonts w:ascii="Arial" w:eastAsia="MS Mincho" w:hAnsi="Arial" w:cs="Arial"/>
          <w:vertAlign w:val="subscript"/>
        </w:rPr>
        <w:t>det</w:t>
      </w:r>
      <w:r w:rsidR="00874576" w:rsidRPr="00874576">
        <w:rPr>
          <w:rFonts w:ascii="Arial" w:eastAsia="MS Mincho" w:hAnsi="Arial" w:cs="Arial"/>
        </w:rPr>
        <w:t>+3</w:t>
      </w:r>
      <w:r w:rsidR="00722ADA">
        <w:rPr>
          <w:rFonts w:ascii="Arial" w:eastAsia="MS Mincho" w:hAnsi="Arial" w:cs="Arial"/>
        </w:rPr>
        <w:t>)</w:t>
      </w:r>
      <w:r w:rsidR="00874576" w:rsidRPr="00874576">
        <w:rPr>
          <w:rFonts w:ascii="Arial" w:eastAsia="MS Mincho" w:hAnsi="Arial" w:cs="Arial"/>
        </w:rPr>
        <w:t xml:space="preserve"> bits for the CA-Polar</w:t>
      </w:r>
      <w:r w:rsidR="00722ADA">
        <w:rPr>
          <w:rFonts w:ascii="Arial" w:eastAsia="MS Mincho" w:hAnsi="Arial" w:cs="Arial"/>
        </w:rPr>
        <w:t>, where L</w:t>
      </w:r>
      <w:r w:rsidR="00722ADA" w:rsidRPr="00722ADA">
        <w:rPr>
          <w:rFonts w:ascii="Arial" w:eastAsia="MS Mincho" w:hAnsi="Arial" w:cs="Arial"/>
          <w:vertAlign w:val="subscript"/>
        </w:rPr>
        <w:t>de</w:t>
      </w:r>
      <w:r w:rsidR="00722ADA">
        <w:rPr>
          <w:rFonts w:ascii="Arial" w:eastAsia="MS Mincho" w:hAnsi="Arial" w:cs="Arial"/>
          <w:vertAlign w:val="subscript"/>
        </w:rPr>
        <w:t xml:space="preserve"> </w:t>
      </w:r>
      <w:r w:rsidR="00722ADA">
        <w:rPr>
          <w:rFonts w:ascii="Arial" w:eastAsia="MS Mincho" w:hAnsi="Arial" w:cs="Arial"/>
        </w:rPr>
        <w:t>is the effective number of CRC bits for error detection</w:t>
      </w:r>
      <w:r w:rsidR="00874576" w:rsidRPr="00874576">
        <w:rPr>
          <w:rFonts w:ascii="Arial" w:eastAsia="MS Mincho" w:hAnsi="Arial" w:cs="Arial"/>
        </w:rPr>
        <w:t>.</w:t>
      </w:r>
    </w:p>
    <w:p w14:paraId="4E753A58" w14:textId="77777777" w:rsidR="003A0E41" w:rsidRPr="003A0E41" w:rsidRDefault="003A0E41" w:rsidP="003A0E41"/>
    <w:p w14:paraId="024C26FA" w14:textId="77777777" w:rsidR="00895021" w:rsidRDefault="00895021" w:rsidP="003A0E41">
      <w:pPr>
        <w:pStyle w:val="Heading1"/>
      </w:pPr>
      <w:r>
        <w:t>Implementation complexity</w:t>
      </w:r>
    </w:p>
    <w:p w14:paraId="10FEE42D" w14:textId="43E9FE08" w:rsidR="00C35FDC" w:rsidRDefault="00C35FDC" w:rsidP="00895021">
      <w:r>
        <w:t xml:space="preserve">The Hash-Polar construction consist of both a CRC and a Hash function. The proposed algorithm in </w:t>
      </w:r>
      <w:r>
        <w:fldChar w:fldCharType="begin"/>
      </w:r>
      <w:r>
        <w:instrText xml:space="preserve"> REF _Ref477259887 \r \h </w:instrText>
      </w:r>
      <w:r>
        <w:fldChar w:fldCharType="separate"/>
      </w:r>
      <w:r>
        <w:t>[2]</w:t>
      </w:r>
      <w:r>
        <w:fldChar w:fldCharType="end"/>
      </w:r>
      <w:r>
        <w:t>, propose that t</w:t>
      </w:r>
      <w:r w:rsidR="00504F05">
        <w:t>he Hash-function is calculated several</w:t>
      </w:r>
      <w:r>
        <w:t xml:space="preserve"> time</w:t>
      </w:r>
      <w:r w:rsidR="00504F05">
        <w:t>s</w:t>
      </w:r>
      <w:r>
        <w:t xml:space="preserve"> for each code block and the outcome of the last hash function is used for the hash-bits. The Hash-function is also more complex to implement than the CRC function. This construct</w:t>
      </w:r>
      <w:r w:rsidR="002144D9">
        <w:t>ion</w:t>
      </w:r>
      <w:r>
        <w:t xml:space="preserve"> adds</w:t>
      </w:r>
      <w:r w:rsidR="002144D9">
        <w:t xml:space="preserve"> </w:t>
      </w:r>
      <w:r w:rsidR="002144D9">
        <w:lastRenderedPageBreak/>
        <w:t>to</w:t>
      </w:r>
      <w:r>
        <w:t xml:space="preserve"> complexity of the solution. For the code construction, both CRC and Hash-bits are viewed as information bits, thus both Hash-Po</w:t>
      </w:r>
      <w:r w:rsidR="00504F05">
        <w:t>lar and CA-Polar shares the same simple frozen bit scheme</w:t>
      </w:r>
      <w:r>
        <w:t>.</w:t>
      </w:r>
    </w:p>
    <w:p w14:paraId="3D449C28" w14:textId="77777777" w:rsidR="00DA56EF" w:rsidRDefault="00DA56EF" w:rsidP="00895021"/>
    <w:p w14:paraId="5FC2374B" w14:textId="5B1E282E" w:rsidR="00DA56EF" w:rsidRPr="00334A8C" w:rsidRDefault="00DA56EF" w:rsidP="00DA56EF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DA56EF">
        <w:rPr>
          <w:rFonts w:ascii="Arial" w:eastAsia="MS Mincho" w:hAnsi="Arial" w:cs="Arial"/>
        </w:rPr>
        <w:t>CA-Polar has lower i</w:t>
      </w:r>
      <w:r w:rsidR="00C35FDC">
        <w:rPr>
          <w:rFonts w:ascii="Arial" w:eastAsia="MS Mincho" w:hAnsi="Arial" w:cs="Arial"/>
        </w:rPr>
        <w:t>mplementation complexity than Hash</w:t>
      </w:r>
      <w:r w:rsidRPr="00DA56EF">
        <w:rPr>
          <w:rFonts w:ascii="Arial" w:eastAsia="MS Mincho" w:hAnsi="Arial" w:cs="Arial"/>
        </w:rPr>
        <w:t>-Polar.</w:t>
      </w:r>
    </w:p>
    <w:p w14:paraId="52DCE4C2" w14:textId="77777777" w:rsidR="00DA56EF" w:rsidRPr="00895021" w:rsidRDefault="00DA56EF" w:rsidP="00895021"/>
    <w:p w14:paraId="5409E5C3" w14:textId="77777777" w:rsidR="00C01F33" w:rsidRPr="00CE0424" w:rsidRDefault="00C01F33" w:rsidP="003A0E41">
      <w:pPr>
        <w:pStyle w:val="Heading1"/>
      </w:pPr>
      <w:r w:rsidRPr="00CE0424">
        <w:t>Conclusion</w:t>
      </w:r>
      <w:r w:rsidR="00AE2FEB">
        <w:t>s</w:t>
      </w:r>
    </w:p>
    <w:p w14:paraId="682D6014" w14:textId="57080D11" w:rsidR="00CD513B" w:rsidRDefault="003A0E41" w:rsidP="008E065E">
      <w:pPr>
        <w:pStyle w:val="BodyText"/>
      </w:pPr>
      <w:r>
        <w:t>In this contribution we made the following ob</w:t>
      </w:r>
      <w:r w:rsidR="004033B5">
        <w:t>s</w:t>
      </w:r>
      <w:r>
        <w:t>ervations</w:t>
      </w:r>
      <w:r w:rsidR="008E065E" w:rsidRPr="00CE0424">
        <w:t>:</w:t>
      </w:r>
    </w:p>
    <w:p w14:paraId="06EB87D2" w14:textId="06B46280" w:rsidR="005713FB" w:rsidRPr="005713FB" w:rsidRDefault="005713FB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 w:rsidRPr="005713FB">
        <w:rPr>
          <w:rFonts w:ascii="Arial" w:eastAsia="MS Mincho" w:hAnsi="Arial" w:cs="Arial"/>
        </w:rPr>
        <w:t>Hash-Polar exhibit inferior slope of the BLER curves when compared to CA-Polar and PC-Polar.</w:t>
      </w:r>
    </w:p>
    <w:p w14:paraId="6E7DA040" w14:textId="77777777" w:rsidR="005713FB" w:rsidRDefault="005713FB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 w:rsidRPr="005713FB">
        <w:rPr>
          <w:rFonts w:ascii="Arial" w:eastAsia="MS Mincho" w:hAnsi="Arial" w:cs="Arial"/>
        </w:rPr>
        <w:t xml:space="preserve">BLER Performance of CA-Polar is generally better than Hash-Polar, especially at low BLER. </w:t>
      </w:r>
    </w:p>
    <w:p w14:paraId="78BC0B80" w14:textId="3300EF56" w:rsidR="005713FB" w:rsidRDefault="005713FB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 w:rsidRPr="005713FB">
        <w:rPr>
          <w:rFonts w:ascii="Arial" w:eastAsia="MS Mincho" w:hAnsi="Arial" w:cs="Arial"/>
        </w:rPr>
        <w:t>BLER Performance of CA-Polar is generally better than or similar to PC-Polar.</w:t>
      </w:r>
    </w:p>
    <w:p w14:paraId="07562284" w14:textId="77777777" w:rsidR="005713FB" w:rsidRPr="00382A53" w:rsidRDefault="005713FB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 xml:space="preserve">CA-Polar outperforms Hash-Polar for list size 1&lt;=L&lt;=32. </w:t>
      </w:r>
    </w:p>
    <w:p w14:paraId="0E76DD13" w14:textId="77777777" w:rsidR="005713FB" w:rsidRDefault="005713FB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CA-Polar with CRC16+3 performs better than Hash-Polar with CRC12 and Hash8 for list sizes 1, 2, 4, 8, 16 and 32.</w:t>
      </w:r>
    </w:p>
    <w:p w14:paraId="010BE172" w14:textId="77777777" w:rsidR="005713FB" w:rsidRDefault="005713FB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CA-Polar with L=16</w:t>
      </w:r>
      <w:r w:rsidRPr="00334A8C">
        <w:rPr>
          <w:rFonts w:ascii="Arial" w:eastAsia="MS Mincho" w:hAnsi="Arial" w:cs="Arial"/>
        </w:rPr>
        <w:t xml:space="preserve"> and CRC=16+3 with final selection from 8 list performs better than </w:t>
      </w:r>
      <w:r>
        <w:rPr>
          <w:rFonts w:ascii="Arial" w:eastAsia="MS Mincho" w:hAnsi="Arial" w:cs="Arial"/>
        </w:rPr>
        <w:t>Hash-Polar with L=16, CRC12 and Hash8</w:t>
      </w:r>
      <w:r w:rsidRPr="00334A8C">
        <w:rPr>
          <w:rFonts w:ascii="Arial" w:eastAsia="MS Mincho" w:hAnsi="Arial" w:cs="Arial"/>
        </w:rPr>
        <w:t>.</w:t>
      </w:r>
    </w:p>
    <w:p w14:paraId="3FD48717" w14:textId="77777777" w:rsidR="005713FB" w:rsidRDefault="005713FB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CA-Polar with L=32</w:t>
      </w:r>
      <w:r w:rsidRPr="00334A8C">
        <w:rPr>
          <w:rFonts w:ascii="Arial" w:eastAsia="MS Mincho" w:hAnsi="Arial" w:cs="Arial"/>
        </w:rPr>
        <w:t xml:space="preserve"> and CRC=16+3 with final selection from 8 list performs better than </w:t>
      </w:r>
      <w:r>
        <w:rPr>
          <w:rFonts w:ascii="Arial" w:eastAsia="MS Mincho" w:hAnsi="Arial" w:cs="Arial"/>
        </w:rPr>
        <w:t>Hash-Polar with L=32, CRC12 and Hash8</w:t>
      </w:r>
      <w:r w:rsidRPr="00334A8C">
        <w:rPr>
          <w:rFonts w:ascii="Arial" w:eastAsia="MS Mincho" w:hAnsi="Arial" w:cs="Arial"/>
        </w:rPr>
        <w:t>.</w:t>
      </w:r>
    </w:p>
    <w:p w14:paraId="574F4B6E" w14:textId="77777777" w:rsidR="005713FB" w:rsidRDefault="005713FB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CA-Polar with L=16 and CRC=16+5 performs better than Hash-Polar with L=16, CRC12 and Hash8.</w:t>
      </w:r>
    </w:p>
    <w:p w14:paraId="45EA82AB" w14:textId="245A661F" w:rsidR="005713FB" w:rsidRDefault="005713FB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CA-Polar with L=32 and CRC=16+5 performs better than Hash-Polar with L=32, CRC12 and Hash8.</w:t>
      </w:r>
    </w:p>
    <w:p w14:paraId="01982500" w14:textId="77777777" w:rsidR="005713FB" w:rsidRDefault="005713FB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False Alarm Rate, FAR, for Hash-Polar depends on the list size.</w:t>
      </w:r>
    </w:p>
    <w:p w14:paraId="44D0200E" w14:textId="77777777" w:rsidR="005713FB" w:rsidRDefault="005713FB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False Alarm Rate, FAR, for Hash-Polar (CRC12 and Hash8) is similar as for CA-Polar (CRC16+3) for equal list size.</w:t>
      </w:r>
    </w:p>
    <w:p w14:paraId="7F6A959F" w14:textId="7212678B" w:rsidR="005713FB" w:rsidRDefault="005713FB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Hash-Polar need one bit more to get similar FAR as CA-Polar with CRC16+3.</w:t>
      </w:r>
    </w:p>
    <w:p w14:paraId="471B44DE" w14:textId="119F9C95" w:rsidR="00FC1906" w:rsidRDefault="00FC1906" w:rsidP="005713FB">
      <w:pPr>
        <w:pStyle w:val="Proposal"/>
        <w:numPr>
          <w:ilvl w:val="0"/>
          <w:numId w:val="33"/>
        </w:numPr>
        <w:tabs>
          <w:tab w:val="clear" w:pos="1701"/>
          <w:tab w:val="clear" w:pos="8534"/>
        </w:tabs>
        <w:ind w:left="1710" w:hanging="1710"/>
        <w:rPr>
          <w:rFonts w:ascii="Arial" w:eastAsia="MS Mincho" w:hAnsi="Arial" w:cs="Arial"/>
        </w:rPr>
      </w:pPr>
      <w:r w:rsidRPr="00DA56EF">
        <w:rPr>
          <w:rFonts w:ascii="Arial" w:eastAsia="MS Mincho" w:hAnsi="Arial" w:cs="Arial"/>
        </w:rPr>
        <w:t>CA-Polar has lower i</w:t>
      </w:r>
      <w:r>
        <w:rPr>
          <w:rFonts w:ascii="Arial" w:eastAsia="MS Mincho" w:hAnsi="Arial" w:cs="Arial"/>
        </w:rPr>
        <w:t>mplementation complexity than Hash</w:t>
      </w:r>
      <w:r w:rsidRPr="00DA56EF">
        <w:rPr>
          <w:rFonts w:ascii="Arial" w:eastAsia="MS Mincho" w:hAnsi="Arial" w:cs="Arial"/>
        </w:rPr>
        <w:t>-Polar.</w:t>
      </w:r>
    </w:p>
    <w:p w14:paraId="3B0C7BCB" w14:textId="77777777" w:rsidR="005713FB" w:rsidRPr="005713FB" w:rsidRDefault="005713FB" w:rsidP="005713FB">
      <w:pPr>
        <w:pStyle w:val="Proposal"/>
        <w:numPr>
          <w:ilvl w:val="0"/>
          <w:numId w:val="0"/>
        </w:numPr>
        <w:tabs>
          <w:tab w:val="clear" w:pos="1701"/>
        </w:tabs>
        <w:rPr>
          <w:rFonts w:ascii="Arial" w:eastAsia="MS Mincho" w:hAnsi="Arial" w:cs="Arial"/>
        </w:rPr>
      </w:pPr>
    </w:p>
    <w:p w14:paraId="720B585E" w14:textId="5655E6D1" w:rsidR="00874576" w:rsidRPr="00874576" w:rsidRDefault="00874576" w:rsidP="00222D14">
      <w:pPr>
        <w:pStyle w:val="BodyText"/>
      </w:pPr>
      <w:r w:rsidRPr="00874576">
        <w:t xml:space="preserve">Based on the above discussion, we propose that CA-Polar is adopted as </w:t>
      </w:r>
      <w:r w:rsidR="00FC71D1" w:rsidRPr="00874576">
        <w:t xml:space="preserve">channel coding scheme </w:t>
      </w:r>
      <w:r w:rsidR="00FC71D1">
        <w:t xml:space="preserve">for </w:t>
      </w:r>
      <w:r w:rsidRPr="00874576">
        <w:t>the eMBB control</w:t>
      </w:r>
      <w:r w:rsidR="00FC71D1">
        <w:t xml:space="preserve"> information</w:t>
      </w:r>
      <w:r w:rsidRPr="00874576">
        <w:t>.</w:t>
      </w:r>
    </w:p>
    <w:p w14:paraId="384A10C0" w14:textId="77777777" w:rsidR="00874576" w:rsidRPr="00874576" w:rsidRDefault="00874576" w:rsidP="00874576">
      <w:pPr>
        <w:pStyle w:val="Proposal"/>
        <w:numPr>
          <w:ilvl w:val="0"/>
          <w:numId w:val="0"/>
        </w:numPr>
        <w:tabs>
          <w:tab w:val="clear" w:pos="1701"/>
        </w:tabs>
        <w:ind w:left="1701"/>
        <w:rPr>
          <w:rFonts w:eastAsia="MS Mincho"/>
        </w:rPr>
      </w:pPr>
    </w:p>
    <w:p w14:paraId="74885FE8" w14:textId="6879028A" w:rsidR="00874576" w:rsidRPr="00CD513B" w:rsidRDefault="005713FB" w:rsidP="00CD513B">
      <w:pPr>
        <w:pStyle w:val="Proposal"/>
        <w:numPr>
          <w:ilvl w:val="0"/>
          <w:numId w:val="26"/>
        </w:numPr>
        <w:tabs>
          <w:tab w:val="clear" w:pos="1304"/>
        </w:tabs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Adopt</w:t>
      </w:r>
      <w:r w:rsidRPr="00874576">
        <w:rPr>
          <w:rFonts w:ascii="Arial" w:eastAsia="MS Mincho" w:hAnsi="Arial" w:cs="Arial"/>
        </w:rPr>
        <w:t xml:space="preserve"> CA-Polar for the eMBB </w:t>
      </w:r>
      <w:r>
        <w:rPr>
          <w:rFonts w:ascii="Arial" w:eastAsia="MS Mincho" w:hAnsi="Arial" w:cs="Arial"/>
        </w:rPr>
        <w:t xml:space="preserve">downlink and uplink </w:t>
      </w:r>
      <w:r w:rsidRPr="00874576">
        <w:rPr>
          <w:rFonts w:ascii="Arial" w:eastAsia="MS Mincho" w:hAnsi="Arial" w:cs="Arial"/>
        </w:rPr>
        <w:t xml:space="preserve">control </w:t>
      </w:r>
      <w:r>
        <w:rPr>
          <w:rFonts w:ascii="Arial" w:eastAsia="MS Mincho" w:hAnsi="Arial" w:cs="Arial"/>
        </w:rPr>
        <w:t>information</w:t>
      </w:r>
      <w:r w:rsidRPr="00874576">
        <w:rPr>
          <w:rFonts w:ascii="Arial" w:eastAsia="MS Mincho" w:hAnsi="Arial" w:cs="Arial"/>
        </w:rPr>
        <w:t>.</w:t>
      </w:r>
    </w:p>
    <w:p w14:paraId="09B004A0" w14:textId="1803510B" w:rsidR="00151EF4" w:rsidRPr="00151EF4" w:rsidRDefault="005713FB" w:rsidP="00151EF4">
      <w:pPr>
        <w:pStyle w:val="Proposal"/>
        <w:numPr>
          <w:ilvl w:val="0"/>
          <w:numId w:val="26"/>
        </w:numPr>
        <w:tabs>
          <w:tab w:val="clear" w:pos="1304"/>
        </w:tabs>
        <w:rPr>
          <w:rFonts w:ascii="Arial" w:hAnsi="Arial" w:cs="Arial"/>
        </w:rPr>
      </w:pPr>
      <w:r>
        <w:rPr>
          <w:rFonts w:ascii="Arial" w:eastAsia="MS Mincho" w:hAnsi="Arial" w:cs="Arial"/>
        </w:rPr>
        <w:t>Adopt</w:t>
      </w:r>
      <w:r w:rsidRPr="00874576">
        <w:rPr>
          <w:rFonts w:ascii="Arial" w:eastAsia="MS Mincho" w:hAnsi="Arial" w:cs="Arial"/>
        </w:rPr>
        <w:t xml:space="preserve"> CRC length of </w:t>
      </w:r>
      <w:r>
        <w:rPr>
          <w:rFonts w:ascii="Arial" w:eastAsia="MS Mincho" w:hAnsi="Arial" w:cs="Arial"/>
        </w:rPr>
        <w:t>(L</w:t>
      </w:r>
      <w:r w:rsidRPr="00722ADA">
        <w:rPr>
          <w:rFonts w:ascii="Arial" w:eastAsia="MS Mincho" w:hAnsi="Arial" w:cs="Arial"/>
          <w:vertAlign w:val="subscript"/>
        </w:rPr>
        <w:t>det</w:t>
      </w:r>
      <w:r w:rsidRPr="00874576">
        <w:rPr>
          <w:rFonts w:ascii="Arial" w:eastAsia="MS Mincho" w:hAnsi="Arial" w:cs="Arial"/>
        </w:rPr>
        <w:t>+3</w:t>
      </w:r>
      <w:r>
        <w:rPr>
          <w:rFonts w:ascii="Arial" w:eastAsia="MS Mincho" w:hAnsi="Arial" w:cs="Arial"/>
        </w:rPr>
        <w:t>)</w:t>
      </w:r>
      <w:r w:rsidRPr="00874576">
        <w:rPr>
          <w:rFonts w:ascii="Arial" w:eastAsia="MS Mincho" w:hAnsi="Arial" w:cs="Arial"/>
        </w:rPr>
        <w:t xml:space="preserve"> bits for the CA-Polar</w:t>
      </w:r>
      <w:r>
        <w:rPr>
          <w:rFonts w:ascii="Arial" w:eastAsia="MS Mincho" w:hAnsi="Arial" w:cs="Arial"/>
        </w:rPr>
        <w:t>, where L</w:t>
      </w:r>
      <w:r w:rsidRPr="00722ADA">
        <w:rPr>
          <w:rFonts w:ascii="Arial" w:eastAsia="MS Mincho" w:hAnsi="Arial" w:cs="Arial"/>
          <w:vertAlign w:val="subscript"/>
        </w:rPr>
        <w:t>de</w:t>
      </w:r>
      <w:r>
        <w:rPr>
          <w:rFonts w:ascii="Arial" w:eastAsia="MS Mincho" w:hAnsi="Arial" w:cs="Arial"/>
          <w:vertAlign w:val="subscript"/>
        </w:rPr>
        <w:t xml:space="preserve"> </w:t>
      </w:r>
      <w:r>
        <w:rPr>
          <w:rFonts w:ascii="Arial" w:eastAsia="MS Mincho" w:hAnsi="Arial" w:cs="Arial"/>
        </w:rPr>
        <w:t>is the effective number of CRC bits for error detection</w:t>
      </w:r>
      <w:r w:rsidR="00151EF4" w:rsidRPr="00151EF4">
        <w:rPr>
          <w:rFonts w:ascii="Arial" w:eastAsia="MS Mincho" w:hAnsi="Arial" w:cs="Arial"/>
        </w:rPr>
        <w:t>.</w:t>
      </w:r>
    </w:p>
    <w:p w14:paraId="2ED443BD" w14:textId="77777777" w:rsidR="00255E5C" w:rsidRDefault="00255E5C" w:rsidP="00E5689D">
      <w:pPr>
        <w:pStyle w:val="BodyText"/>
      </w:pPr>
    </w:p>
    <w:p w14:paraId="20377843" w14:textId="77777777" w:rsidR="00F507D1" w:rsidRPr="00CE0424" w:rsidRDefault="00F507D1" w:rsidP="00CE0424">
      <w:pPr>
        <w:pStyle w:val="Heading1"/>
      </w:pPr>
      <w:bookmarkStart w:id="17" w:name="_In-sequence_SDU_delivery"/>
      <w:bookmarkEnd w:id="17"/>
      <w:r w:rsidRPr="00CE0424">
        <w:t>References</w:t>
      </w:r>
    </w:p>
    <w:p w14:paraId="1C5D854E" w14:textId="0578C5AA" w:rsidR="001C2C60" w:rsidRDefault="001C2C60" w:rsidP="00CE0424">
      <w:pPr>
        <w:pStyle w:val="Reference"/>
      </w:pPr>
      <w:bookmarkStart w:id="18" w:name="_Ref477269130"/>
      <w:bookmarkStart w:id="19" w:name="_Ref473550504"/>
      <w:r>
        <w:t>R1-1703538, “Performance Study of Polar Code Candidates”, Ericsson, Athens, Greece, 13</w:t>
      </w:r>
      <w:r>
        <w:rPr>
          <w:vertAlign w:val="superscript"/>
        </w:rPr>
        <w:t>th</w:t>
      </w:r>
      <w:r>
        <w:t xml:space="preserve"> – 17</w:t>
      </w:r>
      <w:r>
        <w:rPr>
          <w:vertAlign w:val="superscript"/>
        </w:rPr>
        <w:t>th</w:t>
      </w:r>
      <w:r>
        <w:t xml:space="preserve"> February, 2017</w:t>
      </w:r>
      <w:bookmarkEnd w:id="18"/>
    </w:p>
    <w:p w14:paraId="3B8265B0" w14:textId="7C7F767C" w:rsidR="001C2C60" w:rsidRDefault="001C2C60" w:rsidP="00C83C4F">
      <w:pPr>
        <w:pStyle w:val="Reference"/>
      </w:pPr>
      <w:bookmarkStart w:id="20" w:name="_Ref477259887"/>
      <w:r w:rsidRPr="001C2C60">
        <w:lastRenderedPageBreak/>
        <w:t>R1-1702110</w:t>
      </w:r>
      <w:r>
        <w:t>, “</w:t>
      </w:r>
      <w:r w:rsidR="00C83C4F" w:rsidRPr="00C83C4F">
        <w:t>Design of polar codes for eMBB control channel</w:t>
      </w:r>
      <w:r w:rsidR="00C83C4F">
        <w:t xml:space="preserve">”, </w:t>
      </w:r>
      <w:r w:rsidR="00C83C4F" w:rsidRPr="00C83C4F">
        <w:t>CATT</w:t>
      </w:r>
      <w:r w:rsidR="00C83C4F">
        <w:t>, Athens, Greece, 13</w:t>
      </w:r>
      <w:r w:rsidR="00C83C4F">
        <w:rPr>
          <w:vertAlign w:val="superscript"/>
        </w:rPr>
        <w:t>th</w:t>
      </w:r>
      <w:r w:rsidR="00C83C4F">
        <w:t xml:space="preserve"> – 17</w:t>
      </w:r>
      <w:r w:rsidR="00C83C4F">
        <w:rPr>
          <w:vertAlign w:val="superscript"/>
        </w:rPr>
        <w:t>th</w:t>
      </w:r>
      <w:r w:rsidR="00C83C4F">
        <w:t xml:space="preserve"> February, 2017</w:t>
      </w:r>
      <w:bookmarkEnd w:id="20"/>
    </w:p>
    <w:p w14:paraId="0B0D6A93" w14:textId="2C498AC5" w:rsidR="003A7EF3" w:rsidRDefault="00B42BC2" w:rsidP="00CE0424">
      <w:pPr>
        <w:pStyle w:val="Reference"/>
      </w:pPr>
      <w:bookmarkStart w:id="21" w:name="_Ref477259858"/>
      <w:r>
        <w:t>R1-1611254</w:t>
      </w:r>
      <w:r w:rsidR="00220DD8">
        <w:t xml:space="preserve">, </w:t>
      </w:r>
      <w:r>
        <w:t>“Details of the Polar code design”</w:t>
      </w:r>
      <w:r w:rsidR="00220DD8">
        <w:t xml:space="preserve">, </w:t>
      </w:r>
      <w:r w:rsidR="0042652A">
        <w:t>Huawei, HiSilicon, Reno, USA</w:t>
      </w:r>
      <w:r>
        <w:t>, November 10</w:t>
      </w:r>
      <w:r w:rsidRPr="00B42BC2">
        <w:rPr>
          <w:vertAlign w:val="superscript"/>
        </w:rPr>
        <w:t>th</w:t>
      </w:r>
      <w:r>
        <w:t xml:space="preserve"> – 14</w:t>
      </w:r>
      <w:r w:rsidRPr="00B42BC2">
        <w:rPr>
          <w:vertAlign w:val="superscript"/>
        </w:rPr>
        <w:t>th</w:t>
      </w:r>
      <w:r>
        <w:t>, 2016</w:t>
      </w:r>
      <w:bookmarkEnd w:id="19"/>
      <w:bookmarkEnd w:id="21"/>
    </w:p>
    <w:p w14:paraId="1CBE40C7" w14:textId="77777777" w:rsidR="0042652A" w:rsidRDefault="0042652A" w:rsidP="00CE0424">
      <w:pPr>
        <w:pStyle w:val="Reference"/>
      </w:pPr>
      <w:bookmarkStart w:id="22" w:name="_Ref473797102"/>
      <w:r>
        <w:t>R1-167533, “Examination of NR Coding Candidate for Low-Rate Applications”,</w:t>
      </w:r>
      <w:r w:rsidR="009944FD">
        <w:t xml:space="preserve"> </w:t>
      </w:r>
      <w:r>
        <w:t>MediaTek, Gothenburg, Sweden, August 22</w:t>
      </w:r>
      <w:r w:rsidRPr="0042652A">
        <w:rPr>
          <w:vertAlign w:val="superscript"/>
        </w:rPr>
        <w:t>nd</w:t>
      </w:r>
      <w:r>
        <w:t>-26</w:t>
      </w:r>
      <w:r w:rsidRPr="0042652A">
        <w:rPr>
          <w:vertAlign w:val="superscript"/>
        </w:rPr>
        <w:t>th</w:t>
      </w:r>
      <w:r>
        <w:t>, 2016</w:t>
      </w:r>
      <w:bookmarkEnd w:id="22"/>
      <w:r>
        <w:t xml:space="preserve"> </w:t>
      </w:r>
    </w:p>
    <w:p w14:paraId="49C7CEAF" w14:textId="77777777" w:rsidR="00B068B3" w:rsidRDefault="00B068B3" w:rsidP="00B068B3">
      <w:pPr>
        <w:pStyle w:val="Reference"/>
      </w:pPr>
      <w:bookmarkStart w:id="23" w:name="_Ref473798114"/>
      <w:r>
        <w:t>R1-168298, “</w:t>
      </w:r>
      <w:r w:rsidRPr="00B068B3">
        <w:t>WF on Control Channel Coding</w:t>
      </w:r>
      <w:r>
        <w:t xml:space="preserve">”, </w:t>
      </w:r>
      <w:r w:rsidRPr="00B068B3">
        <w:t>Nokia, ASB, LG, CATT, MediaTek</w:t>
      </w:r>
      <w:r>
        <w:t>,</w:t>
      </w:r>
      <w:r w:rsidRPr="00B068B3">
        <w:t xml:space="preserve"> </w:t>
      </w:r>
      <w:r>
        <w:t>Gothenburg, Sweden, August 22</w:t>
      </w:r>
      <w:r w:rsidRPr="0042652A">
        <w:rPr>
          <w:vertAlign w:val="superscript"/>
        </w:rPr>
        <w:t>nd</w:t>
      </w:r>
      <w:r>
        <w:t>-26</w:t>
      </w:r>
      <w:r w:rsidRPr="0042652A">
        <w:rPr>
          <w:vertAlign w:val="superscript"/>
        </w:rPr>
        <w:t>th</w:t>
      </w:r>
      <w:r>
        <w:t>, 2016</w:t>
      </w:r>
      <w:bookmarkEnd w:id="23"/>
      <w:r>
        <w:t xml:space="preserve"> </w:t>
      </w:r>
    </w:p>
    <w:p w14:paraId="3CE0C46D" w14:textId="5DB6D041" w:rsidR="00D42533" w:rsidRDefault="00D42533" w:rsidP="00D42533">
      <w:pPr>
        <w:pStyle w:val="Reference"/>
      </w:pPr>
      <w:bookmarkStart w:id="24" w:name="_Ref474159650"/>
      <w:r>
        <w:t xml:space="preserve">Philip Koopman, “CRC Hamming Weight Data, </w:t>
      </w:r>
      <w:hyperlink r:id="rId16" w:history="1">
        <w:r w:rsidR="008B10F0">
          <w:rPr>
            <w:rStyle w:val="Hyperlink"/>
          </w:rPr>
          <w:t>https://users.ece.cmu.edu/~koopman/crc/hw_data.html</w:t>
        </w:r>
      </w:hyperlink>
      <w:r>
        <w:t>.</w:t>
      </w:r>
      <w:bookmarkEnd w:id="24"/>
    </w:p>
    <w:p w14:paraId="15DC6BD5" w14:textId="5DF5EA12" w:rsidR="00D42533" w:rsidRDefault="00D42533" w:rsidP="00D42533">
      <w:pPr>
        <w:pStyle w:val="Reference"/>
        <w:jc w:val="left"/>
      </w:pPr>
      <w:bookmarkStart w:id="25" w:name="_Ref474159919"/>
      <w:r>
        <w:t xml:space="preserve">ETSI TS 136 212 v12.2.0 (2014-10) LTE Release 12, </w:t>
      </w:r>
      <w:hyperlink r:id="rId17" w:history="1">
        <w:r w:rsidR="008B10F0" w:rsidRPr="002F7B61">
          <w:rPr>
            <w:rStyle w:val="Hyperlink"/>
          </w:rPr>
          <w:t>http://www.etsi.org/deliver/etsi_ts/136200_136299/136212/12.02.00_60/ts_136212v120200p.pdf</w:t>
        </w:r>
      </w:hyperlink>
      <w:bookmarkEnd w:id="25"/>
    </w:p>
    <w:p w14:paraId="16D3EEED" w14:textId="77777777" w:rsidR="008B10F0" w:rsidRDefault="008B10F0" w:rsidP="008B10F0">
      <w:pPr>
        <w:pStyle w:val="Reference"/>
        <w:rPr>
          <w:lang w:val="en-US"/>
        </w:rPr>
      </w:pPr>
      <w:bookmarkStart w:id="26" w:name="_Ref477261545"/>
      <w:r>
        <w:rPr>
          <w:lang w:val="en-US"/>
        </w:rPr>
        <w:t xml:space="preserve">Jenkins  “one-at-a-time” Hash function from Wikipedia,  </w:t>
      </w:r>
      <w:hyperlink r:id="rId18" w:history="1">
        <w:r>
          <w:rPr>
            <w:rStyle w:val="Hyperlink"/>
            <w:lang w:val="en-US"/>
          </w:rPr>
          <w:t>https://en.wikipedia.org/wiki/Jenkins_hash_function</w:t>
        </w:r>
      </w:hyperlink>
      <w:bookmarkEnd w:id="26"/>
    </w:p>
    <w:p w14:paraId="034F079E" w14:textId="61874785" w:rsidR="008B10F0" w:rsidRDefault="005031AC" w:rsidP="005031AC">
      <w:pPr>
        <w:pStyle w:val="Reference"/>
      </w:pPr>
      <w:bookmarkStart w:id="27" w:name="_Ref477268905"/>
      <w:r>
        <w:t>R1-1702109, “</w:t>
      </w:r>
      <w:r w:rsidRPr="005031AC">
        <w:t>Evaluation of polar codes for eMBB control channel</w:t>
      </w:r>
      <w:r>
        <w:t xml:space="preserve">”, </w:t>
      </w:r>
      <w:r w:rsidRPr="00C83C4F">
        <w:t>CATT</w:t>
      </w:r>
      <w:r>
        <w:t>, Athens, Greece, 13</w:t>
      </w:r>
      <w:r>
        <w:rPr>
          <w:vertAlign w:val="superscript"/>
        </w:rPr>
        <w:t>th</w:t>
      </w:r>
      <w:r>
        <w:t xml:space="preserve"> – 17</w:t>
      </w:r>
      <w:r>
        <w:rPr>
          <w:vertAlign w:val="superscript"/>
        </w:rPr>
        <w:t>th</w:t>
      </w:r>
      <w:r>
        <w:t xml:space="preserve"> February, 2017</w:t>
      </w:r>
      <w:bookmarkEnd w:id="27"/>
    </w:p>
    <w:p w14:paraId="1C2A78E5" w14:textId="77777777" w:rsidR="00D42533" w:rsidRDefault="00D42533" w:rsidP="00057EA3">
      <w:pPr>
        <w:pStyle w:val="Reference"/>
        <w:numPr>
          <w:ilvl w:val="0"/>
          <w:numId w:val="0"/>
        </w:numPr>
        <w:ind w:left="567"/>
      </w:pPr>
    </w:p>
    <w:p w14:paraId="4FD1233A" w14:textId="299395F1" w:rsidR="00E27261" w:rsidRPr="00350BA1" w:rsidRDefault="00E27261" w:rsidP="00350BA1"/>
    <w:sectPr w:rsidR="00E27261" w:rsidRPr="00350BA1" w:rsidSect="00C02A4C">
      <w:headerReference w:type="even" r:id="rId19"/>
      <w:footerReference w:type="default" r:id="rId20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689BABD" w14:textId="77777777" w:rsidR="00CC25F2" w:rsidRDefault="00CC25F2">
      <w:r>
        <w:separator/>
      </w:r>
    </w:p>
  </w:endnote>
  <w:endnote w:type="continuationSeparator" w:id="0">
    <w:p w14:paraId="20F74DDD" w14:textId="77777777" w:rsidR="00CC25F2" w:rsidRDefault="00CC25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0E183A" w14:textId="0CB91FA3" w:rsidR="00361151" w:rsidRDefault="00361151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F12819">
      <w:rPr>
        <w:rStyle w:val="PageNumber"/>
      </w:rPr>
      <w:t>12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F12819">
      <w:rPr>
        <w:rStyle w:val="PageNumber"/>
      </w:rPr>
      <w:t>12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415DE3" w14:textId="77777777" w:rsidR="00CC25F2" w:rsidRDefault="00CC25F2">
      <w:r>
        <w:separator/>
      </w:r>
    </w:p>
  </w:footnote>
  <w:footnote w:type="continuationSeparator" w:id="0">
    <w:p w14:paraId="3D2FFD6B" w14:textId="77777777" w:rsidR="00CC25F2" w:rsidRDefault="00CC25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40288F" w14:textId="77777777" w:rsidR="00361151" w:rsidRDefault="00361151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BCDAA10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BBDA4D9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4C8B84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1DB6391"/>
    <w:multiLevelType w:val="hybridMultilevel"/>
    <w:tmpl w:val="05ECA2E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040A18A0"/>
    <w:multiLevelType w:val="hybridMultilevel"/>
    <w:tmpl w:val="B5E21C7E"/>
    <w:lvl w:ilvl="0" w:tplc="210638E2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5F1E52"/>
    <w:multiLevelType w:val="hybridMultilevel"/>
    <w:tmpl w:val="25D25A1C"/>
    <w:lvl w:ilvl="0" w:tplc="5FB66042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GB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7" w15:restartNumberingAfterBreak="0">
    <w:nsid w:val="10096B6B"/>
    <w:multiLevelType w:val="hybridMultilevel"/>
    <w:tmpl w:val="79DEB414"/>
    <w:lvl w:ilvl="0" w:tplc="D83C29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FA55E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1A260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DF401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19451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3363C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6F09F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ADEAA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7A623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F534E35"/>
    <w:multiLevelType w:val="hybridMultilevel"/>
    <w:tmpl w:val="D2708A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401D00"/>
    <w:multiLevelType w:val="hybridMultilevel"/>
    <w:tmpl w:val="2EBA2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A46647"/>
    <w:multiLevelType w:val="hybridMultilevel"/>
    <w:tmpl w:val="9924A99A"/>
    <w:lvl w:ilvl="0" w:tplc="955ED9D6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AC51DCD"/>
    <w:multiLevelType w:val="hybridMultilevel"/>
    <w:tmpl w:val="7E342ECA"/>
    <w:lvl w:ilvl="0" w:tplc="8B7EF7DC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GB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17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101505E"/>
    <w:multiLevelType w:val="hybridMultilevel"/>
    <w:tmpl w:val="8F007560"/>
    <w:lvl w:ilvl="0" w:tplc="714AC3F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9CE6AE5"/>
    <w:multiLevelType w:val="hybridMultilevel"/>
    <w:tmpl w:val="37F8B4D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3020012"/>
    <w:multiLevelType w:val="hybridMultilevel"/>
    <w:tmpl w:val="D098E3D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0A561D"/>
    <w:multiLevelType w:val="hybridMultilevel"/>
    <w:tmpl w:val="6F429F58"/>
    <w:lvl w:ilvl="0" w:tplc="F5EE744A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23" w15:restartNumberingAfterBreak="0">
    <w:nsid w:val="706A60D6"/>
    <w:multiLevelType w:val="hybridMultilevel"/>
    <w:tmpl w:val="95B82BAC"/>
    <w:lvl w:ilvl="0" w:tplc="EE40D666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BED18BC"/>
    <w:multiLevelType w:val="multilevel"/>
    <w:tmpl w:val="32FEA0A4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3447"/>
        </w:tabs>
        <w:ind w:left="344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num w:numId="1">
    <w:abstractNumId w:val="4"/>
  </w:num>
  <w:num w:numId="2">
    <w:abstractNumId w:val="17"/>
  </w:num>
  <w:num w:numId="3">
    <w:abstractNumId w:val="13"/>
  </w:num>
  <w:num w:numId="4">
    <w:abstractNumId w:val="14"/>
  </w:num>
  <w:num w:numId="5">
    <w:abstractNumId w:val="10"/>
  </w:num>
  <w:num w:numId="6">
    <w:abstractNumId w:val="15"/>
  </w:num>
  <w:num w:numId="7">
    <w:abstractNumId w:val="19"/>
  </w:num>
  <w:num w:numId="8">
    <w:abstractNumId w:val="11"/>
  </w:num>
  <w:num w:numId="9">
    <w:abstractNumId w:val="8"/>
  </w:num>
  <w:num w:numId="10">
    <w:abstractNumId w:val="2"/>
  </w:num>
  <w:num w:numId="11">
    <w:abstractNumId w:val="1"/>
  </w:num>
  <w:num w:numId="12">
    <w:abstractNumId w:val="0"/>
  </w:num>
  <w:num w:numId="13">
    <w:abstractNumId w:val="18"/>
  </w:num>
  <w:num w:numId="14">
    <w:abstractNumId w:val="12"/>
  </w:num>
  <w:num w:numId="15">
    <w:abstractNumId w:val="24"/>
  </w:num>
  <w:num w:numId="16">
    <w:abstractNumId w:val="13"/>
  </w:num>
  <w:num w:numId="17">
    <w:abstractNumId w:val="16"/>
  </w:num>
  <w:num w:numId="18">
    <w:abstractNumId w:val="22"/>
  </w:num>
  <w:num w:numId="19">
    <w:abstractNumId w:val="13"/>
    <w:lvlOverride w:ilvl="0">
      <w:startOverride w:val="1"/>
    </w:lvlOverride>
  </w:num>
  <w:num w:numId="20">
    <w:abstractNumId w:val="23"/>
  </w:num>
  <w:num w:numId="21">
    <w:abstractNumId w:val="20"/>
  </w:num>
  <w:num w:numId="22">
    <w:abstractNumId w:val="13"/>
  </w:num>
  <w:num w:numId="23">
    <w:abstractNumId w:val="13"/>
  </w:num>
  <w:num w:numId="24">
    <w:abstractNumId w:val="13"/>
    <w:lvlOverride w:ilvl="0">
      <w:startOverride w:val="1"/>
    </w:lvlOverride>
  </w:num>
  <w:num w:numId="25">
    <w:abstractNumId w:val="13"/>
  </w:num>
  <w:num w:numId="26">
    <w:abstractNumId w:val="13"/>
    <w:lvlOverride w:ilvl="0">
      <w:startOverride w:val="1"/>
    </w:lvlOverride>
  </w:num>
  <w:num w:numId="27">
    <w:abstractNumId w:val="7"/>
  </w:num>
  <w:num w:numId="28">
    <w:abstractNumId w:val="9"/>
  </w:num>
  <w:num w:numId="29">
    <w:abstractNumId w:val="3"/>
  </w:num>
  <w:num w:numId="30">
    <w:abstractNumId w:val="21"/>
  </w:num>
  <w:num w:numId="31">
    <w:abstractNumId w:val="5"/>
  </w:num>
  <w:num w:numId="32">
    <w:abstractNumId w:val="18"/>
    <w:lvlOverride w:ilvl="0">
      <w:startOverride w:val="1"/>
    </w:lvlOverride>
  </w:num>
  <w:num w:numId="33">
    <w:abstractNumId w:val="6"/>
  </w:num>
  <w:num w:numId="34">
    <w:abstractNumId w:val="13"/>
  </w:num>
  <w:num w:numId="35">
    <w:abstractNumId w:val="13"/>
  </w:num>
  <w:num w:numId="36">
    <w:abstractNumId w:val="13"/>
  </w:num>
  <w:num w:numId="37">
    <w:abstractNumId w:val="13"/>
  </w:num>
  <w:num w:numId="38">
    <w:abstractNumId w:val="13"/>
  </w:num>
  <w:num w:numId="39">
    <w:abstractNumId w:val="13"/>
  </w:num>
  <w:num w:numId="40">
    <w:abstractNumId w:val="13"/>
  </w:num>
  <w:num w:numId="41">
    <w:abstractNumId w:val="13"/>
  </w:num>
  <w:num w:numId="42">
    <w:abstractNumId w:val="13"/>
  </w:num>
  <w:num w:numId="43">
    <w:abstractNumId w:val="1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oNotDisplayPageBoundaries/>
  <w:printFractionalCharacterWidth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832"/>
    <w:rsid w:val="000006E1"/>
    <w:rsid w:val="00002A37"/>
    <w:rsid w:val="00003F5E"/>
    <w:rsid w:val="00006446"/>
    <w:rsid w:val="00006896"/>
    <w:rsid w:val="00007CDC"/>
    <w:rsid w:val="00011B28"/>
    <w:rsid w:val="000127A0"/>
    <w:rsid w:val="00015D15"/>
    <w:rsid w:val="0001741B"/>
    <w:rsid w:val="0002564D"/>
    <w:rsid w:val="00025ECA"/>
    <w:rsid w:val="00030B30"/>
    <w:rsid w:val="000325B8"/>
    <w:rsid w:val="00034C15"/>
    <w:rsid w:val="00036BA1"/>
    <w:rsid w:val="00042009"/>
    <w:rsid w:val="000422E2"/>
    <w:rsid w:val="00042F22"/>
    <w:rsid w:val="000444EF"/>
    <w:rsid w:val="00052A07"/>
    <w:rsid w:val="000534E3"/>
    <w:rsid w:val="0005606A"/>
    <w:rsid w:val="00057117"/>
    <w:rsid w:val="00057EA3"/>
    <w:rsid w:val="000616E7"/>
    <w:rsid w:val="00062996"/>
    <w:rsid w:val="0006487E"/>
    <w:rsid w:val="00065E1A"/>
    <w:rsid w:val="00073C55"/>
    <w:rsid w:val="000753F0"/>
    <w:rsid w:val="00075C77"/>
    <w:rsid w:val="00077E5F"/>
    <w:rsid w:val="0008036A"/>
    <w:rsid w:val="00081AE6"/>
    <w:rsid w:val="0008202B"/>
    <w:rsid w:val="00084824"/>
    <w:rsid w:val="000855EB"/>
    <w:rsid w:val="00085B52"/>
    <w:rsid w:val="000866F2"/>
    <w:rsid w:val="0009009F"/>
    <w:rsid w:val="00091557"/>
    <w:rsid w:val="000924C1"/>
    <w:rsid w:val="000924F0"/>
    <w:rsid w:val="000930A1"/>
    <w:rsid w:val="00093474"/>
    <w:rsid w:val="0009510F"/>
    <w:rsid w:val="000A1B7B"/>
    <w:rsid w:val="000A3682"/>
    <w:rsid w:val="000A56F2"/>
    <w:rsid w:val="000B2719"/>
    <w:rsid w:val="000B3A8F"/>
    <w:rsid w:val="000B4053"/>
    <w:rsid w:val="000B4AB9"/>
    <w:rsid w:val="000B58C3"/>
    <w:rsid w:val="000B61E9"/>
    <w:rsid w:val="000C165A"/>
    <w:rsid w:val="000C2E19"/>
    <w:rsid w:val="000C3935"/>
    <w:rsid w:val="000D0D07"/>
    <w:rsid w:val="000D4797"/>
    <w:rsid w:val="000E0527"/>
    <w:rsid w:val="000E1E92"/>
    <w:rsid w:val="000E46A3"/>
    <w:rsid w:val="000E6240"/>
    <w:rsid w:val="000F06D6"/>
    <w:rsid w:val="000F0EB1"/>
    <w:rsid w:val="000F1106"/>
    <w:rsid w:val="000F3BE9"/>
    <w:rsid w:val="000F3F6C"/>
    <w:rsid w:val="000F6DF3"/>
    <w:rsid w:val="001005FF"/>
    <w:rsid w:val="001062FB"/>
    <w:rsid w:val="001063E6"/>
    <w:rsid w:val="00106E67"/>
    <w:rsid w:val="0011099D"/>
    <w:rsid w:val="00113CF4"/>
    <w:rsid w:val="001153EA"/>
    <w:rsid w:val="00115643"/>
    <w:rsid w:val="00116765"/>
    <w:rsid w:val="001219F5"/>
    <w:rsid w:val="00121A20"/>
    <w:rsid w:val="0012377F"/>
    <w:rsid w:val="00124314"/>
    <w:rsid w:val="0012566F"/>
    <w:rsid w:val="00126B4A"/>
    <w:rsid w:val="00132FD0"/>
    <w:rsid w:val="001344C0"/>
    <w:rsid w:val="001346FA"/>
    <w:rsid w:val="00135252"/>
    <w:rsid w:val="00137AB5"/>
    <w:rsid w:val="00137F0B"/>
    <w:rsid w:val="00142219"/>
    <w:rsid w:val="001433A9"/>
    <w:rsid w:val="00151E23"/>
    <w:rsid w:val="00151EF4"/>
    <w:rsid w:val="001526E0"/>
    <w:rsid w:val="0015373E"/>
    <w:rsid w:val="001551B5"/>
    <w:rsid w:val="001570E6"/>
    <w:rsid w:val="0016204C"/>
    <w:rsid w:val="001659C1"/>
    <w:rsid w:val="0017023D"/>
    <w:rsid w:val="00173A8E"/>
    <w:rsid w:val="00175D4B"/>
    <w:rsid w:val="0018143F"/>
    <w:rsid w:val="00190AC1"/>
    <w:rsid w:val="0019341A"/>
    <w:rsid w:val="00197A0A"/>
    <w:rsid w:val="00197DF9"/>
    <w:rsid w:val="001A1987"/>
    <w:rsid w:val="001A2564"/>
    <w:rsid w:val="001A4559"/>
    <w:rsid w:val="001A5435"/>
    <w:rsid w:val="001A6173"/>
    <w:rsid w:val="001A6CBA"/>
    <w:rsid w:val="001B0D97"/>
    <w:rsid w:val="001B5A5D"/>
    <w:rsid w:val="001C1CE5"/>
    <w:rsid w:val="001C2C60"/>
    <w:rsid w:val="001C3D2A"/>
    <w:rsid w:val="001D51BA"/>
    <w:rsid w:val="001D6342"/>
    <w:rsid w:val="001D6CDF"/>
    <w:rsid w:val="001D6D53"/>
    <w:rsid w:val="001E2560"/>
    <w:rsid w:val="001E58E2"/>
    <w:rsid w:val="001E7AED"/>
    <w:rsid w:val="001F3916"/>
    <w:rsid w:val="001F54C5"/>
    <w:rsid w:val="001F662C"/>
    <w:rsid w:val="001F7074"/>
    <w:rsid w:val="00200490"/>
    <w:rsid w:val="00201F3A"/>
    <w:rsid w:val="00203F96"/>
    <w:rsid w:val="002069B2"/>
    <w:rsid w:val="00207FA3"/>
    <w:rsid w:val="0021159F"/>
    <w:rsid w:val="002144D9"/>
    <w:rsid w:val="00214DA8"/>
    <w:rsid w:val="00215423"/>
    <w:rsid w:val="002158FA"/>
    <w:rsid w:val="00220600"/>
    <w:rsid w:val="00220DD8"/>
    <w:rsid w:val="002224DB"/>
    <w:rsid w:val="00222D14"/>
    <w:rsid w:val="00223FCB"/>
    <w:rsid w:val="002252C3"/>
    <w:rsid w:val="00225C54"/>
    <w:rsid w:val="00230765"/>
    <w:rsid w:val="002319E4"/>
    <w:rsid w:val="00235632"/>
    <w:rsid w:val="00235872"/>
    <w:rsid w:val="00240782"/>
    <w:rsid w:val="00241559"/>
    <w:rsid w:val="00242B58"/>
    <w:rsid w:val="00242C8A"/>
    <w:rsid w:val="002435B3"/>
    <w:rsid w:val="002451ED"/>
    <w:rsid w:val="002458EB"/>
    <w:rsid w:val="0024776A"/>
    <w:rsid w:val="002500C8"/>
    <w:rsid w:val="002522FB"/>
    <w:rsid w:val="00252F76"/>
    <w:rsid w:val="00254A77"/>
    <w:rsid w:val="00255E5C"/>
    <w:rsid w:val="00257543"/>
    <w:rsid w:val="002617E7"/>
    <w:rsid w:val="00264228"/>
    <w:rsid w:val="00264334"/>
    <w:rsid w:val="0026473E"/>
    <w:rsid w:val="00266214"/>
    <w:rsid w:val="00267C83"/>
    <w:rsid w:val="0027144F"/>
    <w:rsid w:val="00271813"/>
    <w:rsid w:val="00271F3A"/>
    <w:rsid w:val="00272B88"/>
    <w:rsid w:val="00273278"/>
    <w:rsid w:val="002737F4"/>
    <w:rsid w:val="002805F5"/>
    <w:rsid w:val="00280751"/>
    <w:rsid w:val="0028280A"/>
    <w:rsid w:val="00286ACD"/>
    <w:rsid w:val="00287838"/>
    <w:rsid w:val="002907B5"/>
    <w:rsid w:val="00292EB7"/>
    <w:rsid w:val="00296227"/>
    <w:rsid w:val="00296F44"/>
    <w:rsid w:val="0029777D"/>
    <w:rsid w:val="002A055E"/>
    <w:rsid w:val="002A1D4E"/>
    <w:rsid w:val="002A2869"/>
    <w:rsid w:val="002B202F"/>
    <w:rsid w:val="002B24D6"/>
    <w:rsid w:val="002B5B58"/>
    <w:rsid w:val="002C23F3"/>
    <w:rsid w:val="002C41E6"/>
    <w:rsid w:val="002D071A"/>
    <w:rsid w:val="002D34B2"/>
    <w:rsid w:val="002D7637"/>
    <w:rsid w:val="002E17F2"/>
    <w:rsid w:val="002E7CAE"/>
    <w:rsid w:val="002F1A32"/>
    <w:rsid w:val="002F2771"/>
    <w:rsid w:val="002F37A9"/>
    <w:rsid w:val="002F5C06"/>
    <w:rsid w:val="002F6288"/>
    <w:rsid w:val="003013D0"/>
    <w:rsid w:val="00301CE6"/>
    <w:rsid w:val="0030256B"/>
    <w:rsid w:val="00303972"/>
    <w:rsid w:val="00304C27"/>
    <w:rsid w:val="0030501F"/>
    <w:rsid w:val="00307BA1"/>
    <w:rsid w:val="00311702"/>
    <w:rsid w:val="00311E82"/>
    <w:rsid w:val="00313FD6"/>
    <w:rsid w:val="003143BD"/>
    <w:rsid w:val="003203ED"/>
    <w:rsid w:val="003222EF"/>
    <w:rsid w:val="00322C9F"/>
    <w:rsid w:val="00324D23"/>
    <w:rsid w:val="00327997"/>
    <w:rsid w:val="00331751"/>
    <w:rsid w:val="00331B7B"/>
    <w:rsid w:val="00334579"/>
    <w:rsid w:val="00334A8C"/>
    <w:rsid w:val="00335858"/>
    <w:rsid w:val="00336BDA"/>
    <w:rsid w:val="00342BD7"/>
    <w:rsid w:val="00346DB5"/>
    <w:rsid w:val="003477B1"/>
    <w:rsid w:val="00350BA1"/>
    <w:rsid w:val="00357380"/>
    <w:rsid w:val="003602D9"/>
    <w:rsid w:val="003604CE"/>
    <w:rsid w:val="00361151"/>
    <w:rsid w:val="003613A9"/>
    <w:rsid w:val="0036448F"/>
    <w:rsid w:val="00370E47"/>
    <w:rsid w:val="003742AC"/>
    <w:rsid w:val="00374ADB"/>
    <w:rsid w:val="00377CE1"/>
    <w:rsid w:val="00382A53"/>
    <w:rsid w:val="00385BF0"/>
    <w:rsid w:val="003939FF"/>
    <w:rsid w:val="003A0E41"/>
    <w:rsid w:val="003A2223"/>
    <w:rsid w:val="003A239B"/>
    <w:rsid w:val="003A2A0F"/>
    <w:rsid w:val="003A45A1"/>
    <w:rsid w:val="003A5B0A"/>
    <w:rsid w:val="003A6BAC"/>
    <w:rsid w:val="003A7EF3"/>
    <w:rsid w:val="003B159C"/>
    <w:rsid w:val="003B369F"/>
    <w:rsid w:val="003B36A3"/>
    <w:rsid w:val="003B7FE5"/>
    <w:rsid w:val="003C11C8"/>
    <w:rsid w:val="003C2702"/>
    <w:rsid w:val="003C7806"/>
    <w:rsid w:val="003D109F"/>
    <w:rsid w:val="003D2478"/>
    <w:rsid w:val="003D3C45"/>
    <w:rsid w:val="003D57C8"/>
    <w:rsid w:val="003D5B1F"/>
    <w:rsid w:val="003E15FA"/>
    <w:rsid w:val="003E55E4"/>
    <w:rsid w:val="003E74E3"/>
    <w:rsid w:val="003F05C7"/>
    <w:rsid w:val="003F2CD4"/>
    <w:rsid w:val="003F6BBE"/>
    <w:rsid w:val="004000E8"/>
    <w:rsid w:val="00402E2B"/>
    <w:rsid w:val="004033B5"/>
    <w:rsid w:val="00404B9F"/>
    <w:rsid w:val="004050EA"/>
    <w:rsid w:val="0040512B"/>
    <w:rsid w:val="00405CA5"/>
    <w:rsid w:val="00407CD3"/>
    <w:rsid w:val="00407D55"/>
    <w:rsid w:val="00410134"/>
    <w:rsid w:val="00410B72"/>
    <w:rsid w:val="00410F18"/>
    <w:rsid w:val="0041263E"/>
    <w:rsid w:val="00413AAC"/>
    <w:rsid w:val="00413E92"/>
    <w:rsid w:val="00416B69"/>
    <w:rsid w:val="00421105"/>
    <w:rsid w:val="004242F4"/>
    <w:rsid w:val="0042652A"/>
    <w:rsid w:val="00427248"/>
    <w:rsid w:val="00437447"/>
    <w:rsid w:val="00441782"/>
    <w:rsid w:val="00441A92"/>
    <w:rsid w:val="004428D1"/>
    <w:rsid w:val="00444F56"/>
    <w:rsid w:val="00446488"/>
    <w:rsid w:val="00447B8D"/>
    <w:rsid w:val="004517AA"/>
    <w:rsid w:val="00452CAC"/>
    <w:rsid w:val="00457565"/>
    <w:rsid w:val="00457A03"/>
    <w:rsid w:val="00457B71"/>
    <w:rsid w:val="004669E2"/>
    <w:rsid w:val="00470304"/>
    <w:rsid w:val="00470C31"/>
    <w:rsid w:val="0047346E"/>
    <w:rsid w:val="004734D0"/>
    <w:rsid w:val="0047556B"/>
    <w:rsid w:val="00477768"/>
    <w:rsid w:val="00492BC5"/>
    <w:rsid w:val="004964F1"/>
    <w:rsid w:val="00497348"/>
    <w:rsid w:val="004A16BC"/>
    <w:rsid w:val="004A2B94"/>
    <w:rsid w:val="004A56E6"/>
    <w:rsid w:val="004B1FF2"/>
    <w:rsid w:val="004B5967"/>
    <w:rsid w:val="004B7C0C"/>
    <w:rsid w:val="004C0F39"/>
    <w:rsid w:val="004C2301"/>
    <w:rsid w:val="004C3898"/>
    <w:rsid w:val="004D36B1"/>
    <w:rsid w:val="004D3F6E"/>
    <w:rsid w:val="004D7EBD"/>
    <w:rsid w:val="004E2680"/>
    <w:rsid w:val="004E28F9"/>
    <w:rsid w:val="004E446C"/>
    <w:rsid w:val="004E462E"/>
    <w:rsid w:val="004E56DC"/>
    <w:rsid w:val="004E76F4"/>
    <w:rsid w:val="004F0B4E"/>
    <w:rsid w:val="004F0B6C"/>
    <w:rsid w:val="004F2078"/>
    <w:rsid w:val="004F4DA3"/>
    <w:rsid w:val="005031AC"/>
    <w:rsid w:val="00504F05"/>
    <w:rsid w:val="00506557"/>
    <w:rsid w:val="0050677A"/>
    <w:rsid w:val="005070F3"/>
    <w:rsid w:val="005108D8"/>
    <w:rsid w:val="0051167B"/>
    <w:rsid w:val="005116F9"/>
    <w:rsid w:val="005153A7"/>
    <w:rsid w:val="005219CF"/>
    <w:rsid w:val="00526637"/>
    <w:rsid w:val="00534B59"/>
    <w:rsid w:val="00536759"/>
    <w:rsid w:val="00537C62"/>
    <w:rsid w:val="005438A8"/>
    <w:rsid w:val="00546970"/>
    <w:rsid w:val="00554192"/>
    <w:rsid w:val="00554E19"/>
    <w:rsid w:val="005565DA"/>
    <w:rsid w:val="0056121F"/>
    <w:rsid w:val="005620EA"/>
    <w:rsid w:val="005713FB"/>
    <w:rsid w:val="00572505"/>
    <w:rsid w:val="00575DA6"/>
    <w:rsid w:val="00582809"/>
    <w:rsid w:val="0058668C"/>
    <w:rsid w:val="0058798C"/>
    <w:rsid w:val="005900FA"/>
    <w:rsid w:val="005935A4"/>
    <w:rsid w:val="005948C2"/>
    <w:rsid w:val="00595DCA"/>
    <w:rsid w:val="00597057"/>
    <w:rsid w:val="0059779B"/>
    <w:rsid w:val="005A209A"/>
    <w:rsid w:val="005A662D"/>
    <w:rsid w:val="005B20E6"/>
    <w:rsid w:val="005B35D7"/>
    <w:rsid w:val="005B392A"/>
    <w:rsid w:val="005B3AA3"/>
    <w:rsid w:val="005B6F83"/>
    <w:rsid w:val="005C72C9"/>
    <w:rsid w:val="005C74FB"/>
    <w:rsid w:val="005D1602"/>
    <w:rsid w:val="005D529A"/>
    <w:rsid w:val="005E385F"/>
    <w:rsid w:val="005E5B81"/>
    <w:rsid w:val="005F2C72"/>
    <w:rsid w:val="005F2CB1"/>
    <w:rsid w:val="005F3025"/>
    <w:rsid w:val="005F618C"/>
    <w:rsid w:val="005F70BD"/>
    <w:rsid w:val="0060283C"/>
    <w:rsid w:val="00604F14"/>
    <w:rsid w:val="00607F98"/>
    <w:rsid w:val="00611B83"/>
    <w:rsid w:val="00613257"/>
    <w:rsid w:val="00615ADE"/>
    <w:rsid w:val="00620A71"/>
    <w:rsid w:val="00620D80"/>
    <w:rsid w:val="006234A6"/>
    <w:rsid w:val="00630001"/>
    <w:rsid w:val="006311B3"/>
    <w:rsid w:val="0063284C"/>
    <w:rsid w:val="00636398"/>
    <w:rsid w:val="006368D3"/>
    <w:rsid w:val="006377EC"/>
    <w:rsid w:val="0064151F"/>
    <w:rsid w:val="00641533"/>
    <w:rsid w:val="0064208D"/>
    <w:rsid w:val="00643475"/>
    <w:rsid w:val="0064396A"/>
    <w:rsid w:val="0064624E"/>
    <w:rsid w:val="00650AB9"/>
    <w:rsid w:val="00651B61"/>
    <w:rsid w:val="00655733"/>
    <w:rsid w:val="00655ACD"/>
    <w:rsid w:val="00656A92"/>
    <w:rsid w:val="00656DDE"/>
    <w:rsid w:val="0066011D"/>
    <w:rsid w:val="006607C0"/>
    <w:rsid w:val="006613A6"/>
    <w:rsid w:val="00661CB4"/>
    <w:rsid w:val="006627A2"/>
    <w:rsid w:val="006634E6"/>
    <w:rsid w:val="006655EE"/>
    <w:rsid w:val="00666990"/>
    <w:rsid w:val="00667EE7"/>
    <w:rsid w:val="00670922"/>
    <w:rsid w:val="00670BE1"/>
    <w:rsid w:val="0067218F"/>
    <w:rsid w:val="006741F2"/>
    <w:rsid w:val="00674CC3"/>
    <w:rsid w:val="00675C72"/>
    <w:rsid w:val="006771F9"/>
    <w:rsid w:val="006776D7"/>
    <w:rsid w:val="00681003"/>
    <w:rsid w:val="006817C9"/>
    <w:rsid w:val="006817EF"/>
    <w:rsid w:val="00682C00"/>
    <w:rsid w:val="00683ECE"/>
    <w:rsid w:val="00686ECB"/>
    <w:rsid w:val="0069396A"/>
    <w:rsid w:val="00695FC2"/>
    <w:rsid w:val="00696949"/>
    <w:rsid w:val="00697052"/>
    <w:rsid w:val="006A46FB"/>
    <w:rsid w:val="006A5E28"/>
    <w:rsid w:val="006A6335"/>
    <w:rsid w:val="006A6585"/>
    <w:rsid w:val="006A697B"/>
    <w:rsid w:val="006A7AFF"/>
    <w:rsid w:val="006B1816"/>
    <w:rsid w:val="006B2099"/>
    <w:rsid w:val="006B275D"/>
    <w:rsid w:val="006B50CF"/>
    <w:rsid w:val="006C0177"/>
    <w:rsid w:val="006C03B8"/>
    <w:rsid w:val="006C5EC9"/>
    <w:rsid w:val="006C6059"/>
    <w:rsid w:val="006C7522"/>
    <w:rsid w:val="006D6F08"/>
    <w:rsid w:val="006D7589"/>
    <w:rsid w:val="006E062C"/>
    <w:rsid w:val="006E1514"/>
    <w:rsid w:val="006E2288"/>
    <w:rsid w:val="006E28B7"/>
    <w:rsid w:val="006E3310"/>
    <w:rsid w:val="006E4E39"/>
    <w:rsid w:val="006E565E"/>
    <w:rsid w:val="006E673D"/>
    <w:rsid w:val="006E7D3B"/>
    <w:rsid w:val="006F1338"/>
    <w:rsid w:val="006F1B70"/>
    <w:rsid w:val="006F341D"/>
    <w:rsid w:val="006F3CDE"/>
    <w:rsid w:val="006F58D4"/>
    <w:rsid w:val="0070346E"/>
    <w:rsid w:val="00703954"/>
    <w:rsid w:val="00704EA0"/>
    <w:rsid w:val="00704EDB"/>
    <w:rsid w:val="00706101"/>
    <w:rsid w:val="00707072"/>
    <w:rsid w:val="00707D61"/>
    <w:rsid w:val="00712287"/>
    <w:rsid w:val="00712772"/>
    <w:rsid w:val="007148D3"/>
    <w:rsid w:val="00715B9A"/>
    <w:rsid w:val="0072024A"/>
    <w:rsid w:val="00720732"/>
    <w:rsid w:val="00722ADA"/>
    <w:rsid w:val="0072549C"/>
    <w:rsid w:val="00726EA6"/>
    <w:rsid w:val="00727208"/>
    <w:rsid w:val="00727680"/>
    <w:rsid w:val="007348B1"/>
    <w:rsid w:val="007362A6"/>
    <w:rsid w:val="00736D7D"/>
    <w:rsid w:val="00740E58"/>
    <w:rsid w:val="007445A0"/>
    <w:rsid w:val="0074524B"/>
    <w:rsid w:val="00747D8B"/>
    <w:rsid w:val="00751228"/>
    <w:rsid w:val="007571E1"/>
    <w:rsid w:val="007604B2"/>
    <w:rsid w:val="00761B8B"/>
    <w:rsid w:val="00765281"/>
    <w:rsid w:val="00766BAD"/>
    <w:rsid w:val="0077143C"/>
    <w:rsid w:val="007755F2"/>
    <w:rsid w:val="00776971"/>
    <w:rsid w:val="00777D37"/>
    <w:rsid w:val="0078177E"/>
    <w:rsid w:val="0078304C"/>
    <w:rsid w:val="00783673"/>
    <w:rsid w:val="00785490"/>
    <w:rsid w:val="00790B99"/>
    <w:rsid w:val="007925EA"/>
    <w:rsid w:val="00793CD8"/>
    <w:rsid w:val="00795C92"/>
    <w:rsid w:val="00796231"/>
    <w:rsid w:val="007A1CB3"/>
    <w:rsid w:val="007A306F"/>
    <w:rsid w:val="007A43A6"/>
    <w:rsid w:val="007A58A6"/>
    <w:rsid w:val="007B3D2D"/>
    <w:rsid w:val="007B50AE"/>
    <w:rsid w:val="007B51DF"/>
    <w:rsid w:val="007B7182"/>
    <w:rsid w:val="007B7374"/>
    <w:rsid w:val="007C05DD"/>
    <w:rsid w:val="007C3D18"/>
    <w:rsid w:val="007C5A1A"/>
    <w:rsid w:val="007C60BF"/>
    <w:rsid w:val="007C6A07"/>
    <w:rsid w:val="007C75A1"/>
    <w:rsid w:val="007C77A5"/>
    <w:rsid w:val="007D04E5"/>
    <w:rsid w:val="007D5901"/>
    <w:rsid w:val="007D7526"/>
    <w:rsid w:val="007E02EB"/>
    <w:rsid w:val="007E4610"/>
    <w:rsid w:val="007E4715"/>
    <w:rsid w:val="007E505B"/>
    <w:rsid w:val="007E7091"/>
    <w:rsid w:val="007F5350"/>
    <w:rsid w:val="007F75D5"/>
    <w:rsid w:val="00803156"/>
    <w:rsid w:val="00803FAE"/>
    <w:rsid w:val="0080605F"/>
    <w:rsid w:val="00807786"/>
    <w:rsid w:val="00811FCB"/>
    <w:rsid w:val="0081356B"/>
    <w:rsid w:val="008158D6"/>
    <w:rsid w:val="00817196"/>
    <w:rsid w:val="008235DB"/>
    <w:rsid w:val="00824AB4"/>
    <w:rsid w:val="00825C42"/>
    <w:rsid w:val="00825D25"/>
    <w:rsid w:val="00827D6F"/>
    <w:rsid w:val="00835702"/>
    <w:rsid w:val="008376AC"/>
    <w:rsid w:val="008444E8"/>
    <w:rsid w:val="00844E80"/>
    <w:rsid w:val="00846FE7"/>
    <w:rsid w:val="00856911"/>
    <w:rsid w:val="00856F65"/>
    <w:rsid w:val="008677FD"/>
    <w:rsid w:val="008706D4"/>
    <w:rsid w:val="00870F8A"/>
    <w:rsid w:val="008719A4"/>
    <w:rsid w:val="00871D23"/>
    <w:rsid w:val="008733F7"/>
    <w:rsid w:val="00874312"/>
    <w:rsid w:val="0087437C"/>
    <w:rsid w:val="00874576"/>
    <w:rsid w:val="00875CD7"/>
    <w:rsid w:val="00876B4D"/>
    <w:rsid w:val="00877F18"/>
    <w:rsid w:val="00880E03"/>
    <w:rsid w:val="00887C4E"/>
    <w:rsid w:val="00890EE4"/>
    <w:rsid w:val="008941F0"/>
    <w:rsid w:val="00894A88"/>
    <w:rsid w:val="00895021"/>
    <w:rsid w:val="00895386"/>
    <w:rsid w:val="008A21FF"/>
    <w:rsid w:val="008A2CE2"/>
    <w:rsid w:val="008A30AC"/>
    <w:rsid w:val="008A44B8"/>
    <w:rsid w:val="008A51A8"/>
    <w:rsid w:val="008A54C7"/>
    <w:rsid w:val="008A77D8"/>
    <w:rsid w:val="008B0483"/>
    <w:rsid w:val="008B10F0"/>
    <w:rsid w:val="008B120C"/>
    <w:rsid w:val="008B51A0"/>
    <w:rsid w:val="008B592A"/>
    <w:rsid w:val="008B6697"/>
    <w:rsid w:val="008B6B04"/>
    <w:rsid w:val="008B7B5C"/>
    <w:rsid w:val="008C0C99"/>
    <w:rsid w:val="008C2017"/>
    <w:rsid w:val="008C4958"/>
    <w:rsid w:val="008C4BAA"/>
    <w:rsid w:val="008C6AE8"/>
    <w:rsid w:val="008C7573"/>
    <w:rsid w:val="008D34F1"/>
    <w:rsid w:val="008D39D8"/>
    <w:rsid w:val="008D5559"/>
    <w:rsid w:val="008D6D1A"/>
    <w:rsid w:val="008E0318"/>
    <w:rsid w:val="008E065E"/>
    <w:rsid w:val="008E0927"/>
    <w:rsid w:val="008E1909"/>
    <w:rsid w:val="008F0956"/>
    <w:rsid w:val="008F1EAB"/>
    <w:rsid w:val="008F33DC"/>
    <w:rsid w:val="008F477F"/>
    <w:rsid w:val="00902350"/>
    <w:rsid w:val="0090336B"/>
    <w:rsid w:val="009053AA"/>
    <w:rsid w:val="00906939"/>
    <w:rsid w:val="0090726A"/>
    <w:rsid w:val="00910377"/>
    <w:rsid w:val="00910B7D"/>
    <w:rsid w:val="00911DFB"/>
    <w:rsid w:val="009139D9"/>
    <w:rsid w:val="00914AD8"/>
    <w:rsid w:val="00916079"/>
    <w:rsid w:val="00917CE9"/>
    <w:rsid w:val="00920BF2"/>
    <w:rsid w:val="00922010"/>
    <w:rsid w:val="00930F18"/>
    <w:rsid w:val="00931BD9"/>
    <w:rsid w:val="00935739"/>
    <w:rsid w:val="009368F3"/>
    <w:rsid w:val="00941636"/>
    <w:rsid w:val="009418BE"/>
    <w:rsid w:val="00943742"/>
    <w:rsid w:val="00945C05"/>
    <w:rsid w:val="00945F70"/>
    <w:rsid w:val="00946945"/>
    <w:rsid w:val="00947713"/>
    <w:rsid w:val="00950DE7"/>
    <w:rsid w:val="00952A24"/>
    <w:rsid w:val="00953920"/>
    <w:rsid w:val="00953D47"/>
    <w:rsid w:val="0095681E"/>
    <w:rsid w:val="009572D4"/>
    <w:rsid w:val="00961921"/>
    <w:rsid w:val="0096361D"/>
    <w:rsid w:val="0096430A"/>
    <w:rsid w:val="0096554B"/>
    <w:rsid w:val="0096584A"/>
    <w:rsid w:val="00965A32"/>
    <w:rsid w:val="00971F08"/>
    <w:rsid w:val="0097603D"/>
    <w:rsid w:val="00976949"/>
    <w:rsid w:val="00977DE3"/>
    <w:rsid w:val="00980477"/>
    <w:rsid w:val="00985253"/>
    <w:rsid w:val="009853B3"/>
    <w:rsid w:val="00985BFD"/>
    <w:rsid w:val="00990630"/>
    <w:rsid w:val="00991761"/>
    <w:rsid w:val="009944FD"/>
    <w:rsid w:val="00994DCA"/>
    <w:rsid w:val="009960EC"/>
    <w:rsid w:val="009970DD"/>
    <w:rsid w:val="00997180"/>
    <w:rsid w:val="00997861"/>
    <w:rsid w:val="00997CB2"/>
    <w:rsid w:val="009A0FBA"/>
    <w:rsid w:val="009A1565"/>
    <w:rsid w:val="009A1601"/>
    <w:rsid w:val="009A18A7"/>
    <w:rsid w:val="009A462D"/>
    <w:rsid w:val="009A5CBA"/>
    <w:rsid w:val="009B16E6"/>
    <w:rsid w:val="009B1F30"/>
    <w:rsid w:val="009B2B60"/>
    <w:rsid w:val="009B3AC2"/>
    <w:rsid w:val="009B4DF4"/>
    <w:rsid w:val="009B564E"/>
    <w:rsid w:val="009B6176"/>
    <w:rsid w:val="009B7E87"/>
    <w:rsid w:val="009C403E"/>
    <w:rsid w:val="009C6832"/>
    <w:rsid w:val="009D4FF0"/>
    <w:rsid w:val="009D703C"/>
    <w:rsid w:val="009D718F"/>
    <w:rsid w:val="009E068F"/>
    <w:rsid w:val="009E14E0"/>
    <w:rsid w:val="009E35DB"/>
    <w:rsid w:val="009E47A3"/>
    <w:rsid w:val="009F08F3"/>
    <w:rsid w:val="009F344F"/>
    <w:rsid w:val="00A031D8"/>
    <w:rsid w:val="00A048A8"/>
    <w:rsid w:val="00A04F49"/>
    <w:rsid w:val="00A13E54"/>
    <w:rsid w:val="00A15745"/>
    <w:rsid w:val="00A17F63"/>
    <w:rsid w:val="00A2193B"/>
    <w:rsid w:val="00A21D0E"/>
    <w:rsid w:val="00A2351A"/>
    <w:rsid w:val="00A264A9"/>
    <w:rsid w:val="00A27785"/>
    <w:rsid w:val="00A30187"/>
    <w:rsid w:val="00A3448A"/>
    <w:rsid w:val="00A35C07"/>
    <w:rsid w:val="00A36297"/>
    <w:rsid w:val="00A41E2B"/>
    <w:rsid w:val="00A45B74"/>
    <w:rsid w:val="00A52E1D"/>
    <w:rsid w:val="00A61499"/>
    <w:rsid w:val="00A62A77"/>
    <w:rsid w:val="00A63483"/>
    <w:rsid w:val="00A63899"/>
    <w:rsid w:val="00A6504D"/>
    <w:rsid w:val="00A657D7"/>
    <w:rsid w:val="00A660AC"/>
    <w:rsid w:val="00A670A8"/>
    <w:rsid w:val="00A67E6C"/>
    <w:rsid w:val="00A71B99"/>
    <w:rsid w:val="00A739D0"/>
    <w:rsid w:val="00A75A17"/>
    <w:rsid w:val="00A761D4"/>
    <w:rsid w:val="00A77EC4"/>
    <w:rsid w:val="00A85C6C"/>
    <w:rsid w:val="00A85EF6"/>
    <w:rsid w:val="00A908C6"/>
    <w:rsid w:val="00A92879"/>
    <w:rsid w:val="00A9442A"/>
    <w:rsid w:val="00AA016F"/>
    <w:rsid w:val="00AA0A64"/>
    <w:rsid w:val="00AA0CBE"/>
    <w:rsid w:val="00AA1ED6"/>
    <w:rsid w:val="00AA51D6"/>
    <w:rsid w:val="00AB0BC8"/>
    <w:rsid w:val="00AB11CA"/>
    <w:rsid w:val="00AB14D9"/>
    <w:rsid w:val="00AB1838"/>
    <w:rsid w:val="00AB4AB8"/>
    <w:rsid w:val="00AB655E"/>
    <w:rsid w:val="00AC007F"/>
    <w:rsid w:val="00AC2ECD"/>
    <w:rsid w:val="00AC3119"/>
    <w:rsid w:val="00AC49FB"/>
    <w:rsid w:val="00AC5A10"/>
    <w:rsid w:val="00AC6B27"/>
    <w:rsid w:val="00AC7789"/>
    <w:rsid w:val="00AD0864"/>
    <w:rsid w:val="00AD0AA3"/>
    <w:rsid w:val="00AD3F94"/>
    <w:rsid w:val="00AD4A5A"/>
    <w:rsid w:val="00AE27AC"/>
    <w:rsid w:val="00AE2DA1"/>
    <w:rsid w:val="00AE2FEB"/>
    <w:rsid w:val="00AE40E0"/>
    <w:rsid w:val="00AE4DBA"/>
    <w:rsid w:val="00AE4F07"/>
    <w:rsid w:val="00AF1C5D"/>
    <w:rsid w:val="00AF42D7"/>
    <w:rsid w:val="00B006FE"/>
    <w:rsid w:val="00B007CB"/>
    <w:rsid w:val="00B02AA9"/>
    <w:rsid w:val="00B02FA3"/>
    <w:rsid w:val="00B03374"/>
    <w:rsid w:val="00B05084"/>
    <w:rsid w:val="00B068B3"/>
    <w:rsid w:val="00B102D5"/>
    <w:rsid w:val="00B157F9"/>
    <w:rsid w:val="00B20256"/>
    <w:rsid w:val="00B20D09"/>
    <w:rsid w:val="00B273DC"/>
    <w:rsid w:val="00B2763F"/>
    <w:rsid w:val="00B27AAC"/>
    <w:rsid w:val="00B27F5A"/>
    <w:rsid w:val="00B30929"/>
    <w:rsid w:val="00B361D9"/>
    <w:rsid w:val="00B372AA"/>
    <w:rsid w:val="00B40445"/>
    <w:rsid w:val="00B41888"/>
    <w:rsid w:val="00B42BC2"/>
    <w:rsid w:val="00B45A52"/>
    <w:rsid w:val="00B46175"/>
    <w:rsid w:val="00B664C7"/>
    <w:rsid w:val="00B739F6"/>
    <w:rsid w:val="00B74748"/>
    <w:rsid w:val="00B80E0E"/>
    <w:rsid w:val="00B81A6C"/>
    <w:rsid w:val="00B85DE5"/>
    <w:rsid w:val="00B90F73"/>
    <w:rsid w:val="00B935E6"/>
    <w:rsid w:val="00B93B59"/>
    <w:rsid w:val="00B9406A"/>
    <w:rsid w:val="00B95C47"/>
    <w:rsid w:val="00BA049A"/>
    <w:rsid w:val="00BA2280"/>
    <w:rsid w:val="00BA2A08"/>
    <w:rsid w:val="00BA4A7C"/>
    <w:rsid w:val="00BA56D2"/>
    <w:rsid w:val="00BA76E0"/>
    <w:rsid w:val="00BB2A25"/>
    <w:rsid w:val="00BB51E9"/>
    <w:rsid w:val="00BC0FDC"/>
    <w:rsid w:val="00BC3053"/>
    <w:rsid w:val="00BC4D2E"/>
    <w:rsid w:val="00BC70B2"/>
    <w:rsid w:val="00BD48AC"/>
    <w:rsid w:val="00BD5F1A"/>
    <w:rsid w:val="00BD68DF"/>
    <w:rsid w:val="00BE1234"/>
    <w:rsid w:val="00BE2FA6"/>
    <w:rsid w:val="00BE333F"/>
    <w:rsid w:val="00BE444B"/>
    <w:rsid w:val="00BE7406"/>
    <w:rsid w:val="00BE7603"/>
    <w:rsid w:val="00BF3279"/>
    <w:rsid w:val="00BF4D8C"/>
    <w:rsid w:val="00BF5D2F"/>
    <w:rsid w:val="00BF74C7"/>
    <w:rsid w:val="00BF7642"/>
    <w:rsid w:val="00C00015"/>
    <w:rsid w:val="00C010D2"/>
    <w:rsid w:val="00C015F1"/>
    <w:rsid w:val="00C01F33"/>
    <w:rsid w:val="00C02A4C"/>
    <w:rsid w:val="00C02CC6"/>
    <w:rsid w:val="00C040F7"/>
    <w:rsid w:val="00C044AB"/>
    <w:rsid w:val="00C05706"/>
    <w:rsid w:val="00C07377"/>
    <w:rsid w:val="00C10478"/>
    <w:rsid w:val="00C1165C"/>
    <w:rsid w:val="00C11888"/>
    <w:rsid w:val="00C12107"/>
    <w:rsid w:val="00C14D4B"/>
    <w:rsid w:val="00C150B5"/>
    <w:rsid w:val="00C154BB"/>
    <w:rsid w:val="00C20EAB"/>
    <w:rsid w:val="00C279B5"/>
    <w:rsid w:val="00C27C45"/>
    <w:rsid w:val="00C31087"/>
    <w:rsid w:val="00C35FDC"/>
    <w:rsid w:val="00C3719D"/>
    <w:rsid w:val="00C54995"/>
    <w:rsid w:val="00C54D41"/>
    <w:rsid w:val="00C60783"/>
    <w:rsid w:val="00C61A3F"/>
    <w:rsid w:val="00C6388E"/>
    <w:rsid w:val="00C64672"/>
    <w:rsid w:val="00C70697"/>
    <w:rsid w:val="00C72EF4"/>
    <w:rsid w:val="00C75D2F"/>
    <w:rsid w:val="00C767BE"/>
    <w:rsid w:val="00C76E3C"/>
    <w:rsid w:val="00C81568"/>
    <w:rsid w:val="00C835EC"/>
    <w:rsid w:val="00C83C4F"/>
    <w:rsid w:val="00C9027A"/>
    <w:rsid w:val="00C9068E"/>
    <w:rsid w:val="00C93C4B"/>
    <w:rsid w:val="00C944AB"/>
    <w:rsid w:val="00C95B40"/>
    <w:rsid w:val="00C969CC"/>
    <w:rsid w:val="00CA1068"/>
    <w:rsid w:val="00CA1ED8"/>
    <w:rsid w:val="00CA2417"/>
    <w:rsid w:val="00CA5C99"/>
    <w:rsid w:val="00CA724E"/>
    <w:rsid w:val="00CB1F63"/>
    <w:rsid w:val="00CB7170"/>
    <w:rsid w:val="00CC040E"/>
    <w:rsid w:val="00CC111F"/>
    <w:rsid w:val="00CC2011"/>
    <w:rsid w:val="00CC25F2"/>
    <w:rsid w:val="00CC3EA0"/>
    <w:rsid w:val="00CC7B45"/>
    <w:rsid w:val="00CD1188"/>
    <w:rsid w:val="00CD2ED1"/>
    <w:rsid w:val="00CD337B"/>
    <w:rsid w:val="00CD513B"/>
    <w:rsid w:val="00CE0424"/>
    <w:rsid w:val="00CE7561"/>
    <w:rsid w:val="00CF1354"/>
    <w:rsid w:val="00CF3B1F"/>
    <w:rsid w:val="00CF3BF6"/>
    <w:rsid w:val="00CF625B"/>
    <w:rsid w:val="00CF687E"/>
    <w:rsid w:val="00CF7C91"/>
    <w:rsid w:val="00D01C6B"/>
    <w:rsid w:val="00D0349B"/>
    <w:rsid w:val="00D10249"/>
    <w:rsid w:val="00D115C3"/>
    <w:rsid w:val="00D11897"/>
    <w:rsid w:val="00D13135"/>
    <w:rsid w:val="00D13E4E"/>
    <w:rsid w:val="00D143E4"/>
    <w:rsid w:val="00D2253D"/>
    <w:rsid w:val="00D239A7"/>
    <w:rsid w:val="00D23F47"/>
    <w:rsid w:val="00D26BA3"/>
    <w:rsid w:val="00D315AB"/>
    <w:rsid w:val="00D36E71"/>
    <w:rsid w:val="00D37D87"/>
    <w:rsid w:val="00D40B33"/>
    <w:rsid w:val="00D42533"/>
    <w:rsid w:val="00D4318F"/>
    <w:rsid w:val="00D438BF"/>
    <w:rsid w:val="00D43D64"/>
    <w:rsid w:val="00D440F8"/>
    <w:rsid w:val="00D546FF"/>
    <w:rsid w:val="00D554EB"/>
    <w:rsid w:val="00D55AD5"/>
    <w:rsid w:val="00D576CA"/>
    <w:rsid w:val="00D616B8"/>
    <w:rsid w:val="00D61AF5"/>
    <w:rsid w:val="00D652B5"/>
    <w:rsid w:val="00D66155"/>
    <w:rsid w:val="00D708B0"/>
    <w:rsid w:val="00D77B1D"/>
    <w:rsid w:val="00D8021F"/>
    <w:rsid w:val="00D80383"/>
    <w:rsid w:val="00D823C6"/>
    <w:rsid w:val="00D83E67"/>
    <w:rsid w:val="00D8593A"/>
    <w:rsid w:val="00D86CA3"/>
    <w:rsid w:val="00D871CE"/>
    <w:rsid w:val="00D9196D"/>
    <w:rsid w:val="00D924A9"/>
    <w:rsid w:val="00D92982"/>
    <w:rsid w:val="00DA305E"/>
    <w:rsid w:val="00DA5417"/>
    <w:rsid w:val="00DA56E8"/>
    <w:rsid w:val="00DA56EF"/>
    <w:rsid w:val="00DA7274"/>
    <w:rsid w:val="00DB0A9F"/>
    <w:rsid w:val="00DB377D"/>
    <w:rsid w:val="00DC2D36"/>
    <w:rsid w:val="00DC53EF"/>
    <w:rsid w:val="00DD0DAB"/>
    <w:rsid w:val="00DE5608"/>
    <w:rsid w:val="00DE58D0"/>
    <w:rsid w:val="00DE654F"/>
    <w:rsid w:val="00DF0B6E"/>
    <w:rsid w:val="00DF15E0"/>
    <w:rsid w:val="00DF37A0"/>
    <w:rsid w:val="00DF7DE6"/>
    <w:rsid w:val="00E0000C"/>
    <w:rsid w:val="00E110E7"/>
    <w:rsid w:val="00E11B20"/>
    <w:rsid w:val="00E12ACC"/>
    <w:rsid w:val="00E17FA2"/>
    <w:rsid w:val="00E22330"/>
    <w:rsid w:val="00E27261"/>
    <w:rsid w:val="00E303A0"/>
    <w:rsid w:val="00E30B5A"/>
    <w:rsid w:val="00E31101"/>
    <w:rsid w:val="00E3123D"/>
    <w:rsid w:val="00E31461"/>
    <w:rsid w:val="00E31D43"/>
    <w:rsid w:val="00E32608"/>
    <w:rsid w:val="00E34188"/>
    <w:rsid w:val="00E34B6E"/>
    <w:rsid w:val="00E35559"/>
    <w:rsid w:val="00E3723A"/>
    <w:rsid w:val="00E37860"/>
    <w:rsid w:val="00E446F1"/>
    <w:rsid w:val="00E46886"/>
    <w:rsid w:val="00E47AEF"/>
    <w:rsid w:val="00E47BB9"/>
    <w:rsid w:val="00E5023D"/>
    <w:rsid w:val="00E53B75"/>
    <w:rsid w:val="00E54E3B"/>
    <w:rsid w:val="00E5689D"/>
    <w:rsid w:val="00E57565"/>
    <w:rsid w:val="00E63838"/>
    <w:rsid w:val="00E64434"/>
    <w:rsid w:val="00E67C51"/>
    <w:rsid w:val="00E72EFC"/>
    <w:rsid w:val="00E758EC"/>
    <w:rsid w:val="00E8234C"/>
    <w:rsid w:val="00E83AA9"/>
    <w:rsid w:val="00E84B95"/>
    <w:rsid w:val="00E85928"/>
    <w:rsid w:val="00E87822"/>
    <w:rsid w:val="00E90395"/>
    <w:rsid w:val="00E90E49"/>
    <w:rsid w:val="00E917F9"/>
    <w:rsid w:val="00E9291C"/>
    <w:rsid w:val="00E93FFE"/>
    <w:rsid w:val="00E94F8A"/>
    <w:rsid w:val="00E9638C"/>
    <w:rsid w:val="00EA4B16"/>
    <w:rsid w:val="00EA7A41"/>
    <w:rsid w:val="00EB077B"/>
    <w:rsid w:val="00EB4EA2"/>
    <w:rsid w:val="00EC27C6"/>
    <w:rsid w:val="00EC4207"/>
    <w:rsid w:val="00EC5653"/>
    <w:rsid w:val="00EC71CE"/>
    <w:rsid w:val="00EC77A7"/>
    <w:rsid w:val="00ED1006"/>
    <w:rsid w:val="00ED4EF5"/>
    <w:rsid w:val="00EE59C8"/>
    <w:rsid w:val="00EF18FE"/>
    <w:rsid w:val="00EF503E"/>
    <w:rsid w:val="00EF5787"/>
    <w:rsid w:val="00EF60D0"/>
    <w:rsid w:val="00F00146"/>
    <w:rsid w:val="00F0528D"/>
    <w:rsid w:val="00F06C67"/>
    <w:rsid w:val="00F06DFD"/>
    <w:rsid w:val="00F071D1"/>
    <w:rsid w:val="00F07533"/>
    <w:rsid w:val="00F10629"/>
    <w:rsid w:val="00F12819"/>
    <w:rsid w:val="00F15FA5"/>
    <w:rsid w:val="00F209B7"/>
    <w:rsid w:val="00F2150C"/>
    <w:rsid w:val="00F2376F"/>
    <w:rsid w:val="00F243D8"/>
    <w:rsid w:val="00F275D0"/>
    <w:rsid w:val="00F30828"/>
    <w:rsid w:val="00F313D6"/>
    <w:rsid w:val="00F31EAB"/>
    <w:rsid w:val="00F40F0C"/>
    <w:rsid w:val="00F44348"/>
    <w:rsid w:val="00F4766C"/>
    <w:rsid w:val="00F5060E"/>
    <w:rsid w:val="00F507D1"/>
    <w:rsid w:val="00F519CE"/>
    <w:rsid w:val="00F51ADA"/>
    <w:rsid w:val="00F607C5"/>
    <w:rsid w:val="00F60DEA"/>
    <w:rsid w:val="00F616A0"/>
    <w:rsid w:val="00F6302A"/>
    <w:rsid w:val="00F64C2B"/>
    <w:rsid w:val="00F64F2B"/>
    <w:rsid w:val="00F651BE"/>
    <w:rsid w:val="00F67F53"/>
    <w:rsid w:val="00F703BE"/>
    <w:rsid w:val="00F71F69"/>
    <w:rsid w:val="00F72B72"/>
    <w:rsid w:val="00F74BB9"/>
    <w:rsid w:val="00F75582"/>
    <w:rsid w:val="00F76EFA"/>
    <w:rsid w:val="00F77440"/>
    <w:rsid w:val="00F804BE"/>
    <w:rsid w:val="00F817CE"/>
    <w:rsid w:val="00F8456C"/>
    <w:rsid w:val="00F859D8"/>
    <w:rsid w:val="00F868F5"/>
    <w:rsid w:val="00F9056A"/>
    <w:rsid w:val="00F90F56"/>
    <w:rsid w:val="00F90F8D"/>
    <w:rsid w:val="00F92579"/>
    <w:rsid w:val="00F92782"/>
    <w:rsid w:val="00F93AA9"/>
    <w:rsid w:val="00F96985"/>
    <w:rsid w:val="00F97509"/>
    <w:rsid w:val="00F977FF"/>
    <w:rsid w:val="00F97838"/>
    <w:rsid w:val="00FA2BB3"/>
    <w:rsid w:val="00FB4C80"/>
    <w:rsid w:val="00FB6A6A"/>
    <w:rsid w:val="00FC1906"/>
    <w:rsid w:val="00FC71D1"/>
    <w:rsid w:val="00FC7429"/>
    <w:rsid w:val="00FD07F6"/>
    <w:rsid w:val="00FD1EC8"/>
    <w:rsid w:val="00FD47ED"/>
    <w:rsid w:val="00FD5F3D"/>
    <w:rsid w:val="00FD74DB"/>
    <w:rsid w:val="00FD74F6"/>
    <w:rsid w:val="00FD7660"/>
    <w:rsid w:val="00FE0655"/>
    <w:rsid w:val="00FE0C1C"/>
    <w:rsid w:val="00FE2365"/>
    <w:rsid w:val="00FE37D7"/>
    <w:rsid w:val="00FE4C7B"/>
    <w:rsid w:val="00FE5476"/>
    <w:rsid w:val="00FE7336"/>
    <w:rsid w:val="00FE787C"/>
    <w:rsid w:val="00FF3E6A"/>
    <w:rsid w:val="00FF45A5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A455D91"/>
  <w15:docId w15:val="{018F6B64-DD4A-4509-BF6F-29468127F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3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72024A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lang w:val="en-GB" w:eastAsia="zh-CN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,标题 1,Alt+1,Alt+11,Alt+12,Alt+13"/>
    <w:next w:val="Normal"/>
    <w:link w:val="Heading1Char"/>
    <w:qFormat/>
    <w:rsid w:val="00AC7789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aliases w:val="Head2A,2,H2,UNDERRUBRIK 1-2,DO NOT USE_h2,h2,h21,H2 Char,h2 Char,标题 2"/>
    <w:basedOn w:val="Heading1"/>
    <w:next w:val="Normal"/>
    <w:qFormat/>
    <w:rsid w:val="00AC7789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AC7789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,标题 4"/>
    <w:basedOn w:val="Heading3"/>
    <w:next w:val="Normal"/>
    <w:qFormat/>
    <w:rsid w:val="00AC7789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AC7789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AC7789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AC7789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AC7789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C7789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C7789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C7789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AC7789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AC7789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C778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C7789"/>
    <w:pPr>
      <w:ind w:left="1418" w:hanging="1418"/>
    </w:pPr>
  </w:style>
  <w:style w:type="paragraph" w:styleId="TOC3">
    <w:name w:val="toc 3"/>
    <w:basedOn w:val="TOC2"/>
    <w:semiHidden/>
    <w:rsid w:val="00AC7789"/>
    <w:pPr>
      <w:ind w:left="1134" w:hanging="1134"/>
    </w:pPr>
  </w:style>
  <w:style w:type="paragraph" w:styleId="TOC2">
    <w:name w:val="toc 2"/>
    <w:basedOn w:val="TOC1"/>
    <w:semiHidden/>
    <w:rsid w:val="00AC7789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C7789"/>
    <w:pPr>
      <w:ind w:left="284"/>
    </w:pPr>
  </w:style>
  <w:style w:type="paragraph" w:styleId="Index1">
    <w:name w:val="index 1"/>
    <w:basedOn w:val="Normal"/>
    <w:semiHidden/>
    <w:rsid w:val="00AC7789"/>
    <w:pPr>
      <w:keepLines/>
      <w:spacing w:after="0"/>
    </w:pPr>
  </w:style>
  <w:style w:type="paragraph" w:styleId="DocumentMap">
    <w:name w:val="Document Map"/>
    <w:basedOn w:val="Normal"/>
    <w:semiHidden/>
    <w:rsid w:val="00AC7789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C7789"/>
    <w:pPr>
      <w:ind w:left="851"/>
    </w:pPr>
  </w:style>
  <w:style w:type="paragraph" w:styleId="ListNumber">
    <w:name w:val="List Number"/>
    <w:basedOn w:val="List"/>
    <w:rsid w:val="00AC7789"/>
  </w:style>
  <w:style w:type="paragraph" w:styleId="List">
    <w:name w:val="List"/>
    <w:basedOn w:val="Normal"/>
    <w:rsid w:val="00AC7789"/>
    <w:pPr>
      <w:ind w:left="568" w:hanging="284"/>
    </w:pPr>
  </w:style>
  <w:style w:type="paragraph" w:styleId="Header">
    <w:name w:val="header"/>
    <w:rsid w:val="00AC778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AC7789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AC7789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AC7789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AC7789"/>
    <w:pPr>
      <w:ind w:left="1418" w:hanging="1418"/>
    </w:pPr>
  </w:style>
  <w:style w:type="paragraph" w:styleId="TOC6">
    <w:name w:val="toc 6"/>
    <w:basedOn w:val="TOC5"/>
    <w:next w:val="Normal"/>
    <w:semiHidden/>
    <w:rsid w:val="00AC7789"/>
    <w:pPr>
      <w:ind w:left="1985" w:hanging="1985"/>
    </w:pPr>
  </w:style>
  <w:style w:type="paragraph" w:styleId="TOC7">
    <w:name w:val="toc 7"/>
    <w:basedOn w:val="TOC6"/>
    <w:next w:val="Normal"/>
    <w:semiHidden/>
    <w:rsid w:val="00AC7789"/>
    <w:pPr>
      <w:ind w:left="2268" w:hanging="2268"/>
    </w:pPr>
  </w:style>
  <w:style w:type="paragraph" w:styleId="ListBullet2">
    <w:name w:val="List Bullet 2"/>
    <w:basedOn w:val="ListBullet"/>
    <w:rsid w:val="00AC7789"/>
    <w:pPr>
      <w:numPr>
        <w:numId w:val="6"/>
      </w:numPr>
    </w:pPr>
  </w:style>
  <w:style w:type="paragraph" w:styleId="ListBullet">
    <w:name w:val="List Bullet"/>
    <w:basedOn w:val="BodyText"/>
    <w:rsid w:val="00AC7789"/>
    <w:pPr>
      <w:numPr>
        <w:numId w:val="5"/>
      </w:numPr>
    </w:pPr>
  </w:style>
  <w:style w:type="paragraph" w:styleId="ListBullet3">
    <w:name w:val="List Bullet 3"/>
    <w:basedOn w:val="ListBullet2"/>
    <w:rsid w:val="00AC7789"/>
    <w:pPr>
      <w:numPr>
        <w:numId w:val="7"/>
      </w:numPr>
    </w:pPr>
  </w:style>
  <w:style w:type="paragraph" w:customStyle="1" w:styleId="EQ">
    <w:name w:val="EQ"/>
    <w:basedOn w:val="Normal"/>
    <w:next w:val="Normal"/>
    <w:rsid w:val="00AC7789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AC7789"/>
    <w:pPr>
      <w:ind w:left="851"/>
    </w:pPr>
  </w:style>
  <w:style w:type="paragraph" w:styleId="List3">
    <w:name w:val="List 3"/>
    <w:basedOn w:val="List2"/>
    <w:rsid w:val="00AC7789"/>
    <w:pPr>
      <w:ind w:left="1135"/>
    </w:pPr>
  </w:style>
  <w:style w:type="paragraph" w:styleId="List4">
    <w:name w:val="List 4"/>
    <w:basedOn w:val="List3"/>
    <w:rsid w:val="00AC7789"/>
    <w:pPr>
      <w:ind w:left="1418"/>
    </w:pPr>
  </w:style>
  <w:style w:type="paragraph" w:styleId="List5">
    <w:name w:val="List 5"/>
    <w:basedOn w:val="List4"/>
    <w:rsid w:val="00AC7789"/>
    <w:pPr>
      <w:ind w:left="1702"/>
    </w:pPr>
  </w:style>
  <w:style w:type="paragraph" w:customStyle="1" w:styleId="EditorsNote">
    <w:name w:val="Editor's Note"/>
    <w:basedOn w:val="Normal"/>
    <w:rsid w:val="00AC7789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AC7789"/>
    <w:pPr>
      <w:numPr>
        <w:numId w:val="8"/>
      </w:numPr>
    </w:pPr>
  </w:style>
  <w:style w:type="paragraph" w:styleId="ListBullet5">
    <w:name w:val="List Bullet 5"/>
    <w:basedOn w:val="ListBullet4"/>
    <w:rsid w:val="00AC7789"/>
    <w:pPr>
      <w:numPr>
        <w:numId w:val="4"/>
      </w:numPr>
    </w:pPr>
  </w:style>
  <w:style w:type="paragraph" w:styleId="Footer">
    <w:name w:val="footer"/>
    <w:basedOn w:val="Header"/>
    <w:semiHidden/>
    <w:rsid w:val="00AC7789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AC7789"/>
    <w:pPr>
      <w:numPr>
        <w:numId w:val="2"/>
      </w:numPr>
    </w:pPr>
  </w:style>
  <w:style w:type="paragraph" w:styleId="BalloonText">
    <w:name w:val="Balloon Text"/>
    <w:basedOn w:val="Normal"/>
    <w:semiHidden/>
    <w:rsid w:val="00AC7789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AC7789"/>
  </w:style>
  <w:style w:type="paragraph" w:styleId="BodyText">
    <w:name w:val="Body Text"/>
    <w:basedOn w:val="Normal"/>
    <w:link w:val="BodyTextChar"/>
    <w:qFormat/>
    <w:rsid w:val="00AC7789"/>
  </w:style>
  <w:style w:type="character" w:styleId="Hyperlink">
    <w:name w:val="Hyperlink"/>
    <w:uiPriority w:val="99"/>
    <w:rsid w:val="00AC7789"/>
    <w:rPr>
      <w:color w:val="0000FF"/>
      <w:u w:val="single"/>
      <w:lang w:val="en-GB"/>
    </w:rPr>
  </w:style>
  <w:style w:type="character" w:styleId="FollowedHyperlink">
    <w:name w:val="FollowedHyperlink"/>
    <w:semiHidden/>
    <w:rsid w:val="00AC7789"/>
    <w:rPr>
      <w:color w:val="FF0000"/>
      <w:u w:val="single"/>
    </w:rPr>
  </w:style>
  <w:style w:type="character" w:styleId="CommentReference">
    <w:name w:val="annotation reference"/>
    <w:semiHidden/>
    <w:rsid w:val="00AC7789"/>
    <w:rPr>
      <w:sz w:val="16"/>
      <w:szCs w:val="16"/>
    </w:rPr>
  </w:style>
  <w:style w:type="paragraph" w:styleId="CommentText">
    <w:name w:val="annotation text"/>
    <w:basedOn w:val="Normal"/>
    <w:semiHidden/>
    <w:rsid w:val="00AC7789"/>
  </w:style>
  <w:style w:type="paragraph" w:styleId="CommentSubject">
    <w:name w:val="annotation subject"/>
    <w:basedOn w:val="CommentText"/>
    <w:next w:val="CommentText"/>
    <w:semiHidden/>
    <w:rsid w:val="00AC7789"/>
    <w:rPr>
      <w:b/>
      <w:bCs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C7789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rsid w:val="00AC7789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AC7789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AC7789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AC7789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qFormat/>
    <w:rsid w:val="00AC7789"/>
    <w:pPr>
      <w:numPr>
        <w:numId w:val="16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AC7789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AC7789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AC7789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AC7789"/>
    <w:pPr>
      <w:spacing w:after="0"/>
    </w:pPr>
  </w:style>
  <w:style w:type="paragraph" w:customStyle="1" w:styleId="TAL">
    <w:name w:val="TAL"/>
    <w:basedOn w:val="Normal"/>
    <w:rsid w:val="00AC7789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AC7789"/>
    <w:pPr>
      <w:jc w:val="center"/>
    </w:pPr>
  </w:style>
  <w:style w:type="paragraph" w:customStyle="1" w:styleId="TAH">
    <w:name w:val="TAH"/>
    <w:basedOn w:val="TAC"/>
    <w:rsid w:val="00AC7789"/>
    <w:rPr>
      <w:b/>
    </w:rPr>
  </w:style>
  <w:style w:type="paragraph" w:customStyle="1" w:styleId="TAN">
    <w:name w:val="TAN"/>
    <w:basedOn w:val="TAL"/>
    <w:rsid w:val="00AC7789"/>
    <w:pPr>
      <w:ind w:left="851" w:hanging="851"/>
    </w:pPr>
  </w:style>
  <w:style w:type="paragraph" w:customStyle="1" w:styleId="TAR">
    <w:name w:val="TAR"/>
    <w:basedOn w:val="TAL"/>
    <w:rsid w:val="00AC7789"/>
    <w:pPr>
      <w:jc w:val="right"/>
    </w:pPr>
  </w:style>
  <w:style w:type="paragraph" w:customStyle="1" w:styleId="TH">
    <w:name w:val="TH"/>
    <w:basedOn w:val="Normal"/>
    <w:rsid w:val="00AC7789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AC7789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C7789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AC778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C778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C778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AC778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AC7789"/>
  </w:style>
  <w:style w:type="paragraph" w:customStyle="1" w:styleId="ZH">
    <w:name w:val="ZH"/>
    <w:rsid w:val="00AC778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AC778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AC7789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C778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C7789"/>
    <w:pPr>
      <w:framePr w:wrap="notBeside" w:y="16161"/>
    </w:pPr>
  </w:style>
  <w:style w:type="paragraph" w:customStyle="1" w:styleId="FP">
    <w:name w:val="FP"/>
    <w:basedOn w:val="Normal"/>
    <w:rsid w:val="00AC7789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72024A"/>
    <w:pPr>
      <w:numPr>
        <w:numId w:val="13"/>
      </w:numPr>
      <w:ind w:left="1701" w:hanging="1701"/>
    </w:pPr>
    <w:rPr>
      <w:rFonts w:ascii="Arial" w:hAnsi="Arial"/>
    </w:rPr>
  </w:style>
  <w:style w:type="paragraph" w:styleId="TableofFigures">
    <w:name w:val="table of figures"/>
    <w:basedOn w:val="Normal"/>
    <w:next w:val="Normal"/>
    <w:uiPriority w:val="99"/>
    <w:rsid w:val="00AC7789"/>
    <w:pPr>
      <w:ind w:left="1418" w:hanging="1418"/>
      <w:jc w:val="left"/>
    </w:pPr>
    <w:rPr>
      <w:b/>
    </w:rPr>
  </w:style>
  <w:style w:type="paragraph" w:styleId="Index4">
    <w:name w:val="index 4"/>
    <w:basedOn w:val="Normal"/>
    <w:next w:val="Normal"/>
    <w:autoRedefine/>
    <w:rsid w:val="00AC7789"/>
    <w:pPr>
      <w:ind w:left="800" w:hanging="200"/>
    </w:pPr>
  </w:style>
  <w:style w:type="paragraph" w:styleId="ListParagraph">
    <w:name w:val="List Paragraph"/>
    <w:basedOn w:val="Normal"/>
    <w:link w:val="ListParagraphChar"/>
    <w:uiPriority w:val="34"/>
    <w:qFormat/>
    <w:rsid w:val="00BF7642"/>
    <w:pPr>
      <w:overflowPunct/>
      <w:autoSpaceDE/>
      <w:autoSpaceDN/>
      <w:adjustRightInd/>
      <w:spacing w:after="180"/>
      <w:ind w:left="720"/>
      <w:contextualSpacing/>
      <w:jc w:val="left"/>
      <w:textAlignment w:val="auto"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link w:val="ListParagraph"/>
    <w:uiPriority w:val="34"/>
    <w:locked/>
    <w:rsid w:val="00BF7642"/>
    <w:rPr>
      <w:rFonts w:ascii="Times" w:eastAsia="SimSun" w:hAnsi="Times"/>
      <w:szCs w:val="24"/>
      <w:lang w:val="en-GB" w:eastAsia="ja-JP"/>
    </w:rPr>
  </w:style>
  <w:style w:type="table" w:styleId="TableGrid">
    <w:name w:val="Table Grid"/>
    <w:basedOn w:val="TableNormal"/>
    <w:uiPriority w:val="99"/>
    <w:rsid w:val="000E6240"/>
    <w:rPr>
      <w:rFonts w:asciiTheme="minorHAnsi" w:eastAsiaTheme="minorHAnsi" w:hAnsiTheme="minorHAnsi" w:cstheme="minorBidi"/>
      <w:sz w:val="22"/>
      <w:szCs w:val="22"/>
      <w:lang w:val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F616A0"/>
    <w:rPr>
      <w:color w:val="808080"/>
    </w:rPr>
  </w:style>
  <w:style w:type="table" w:styleId="PlainTable1">
    <w:name w:val="Plain Table 1"/>
    <w:basedOn w:val="TableNormal"/>
    <w:uiPriority w:val="41"/>
    <w:rsid w:val="001D6CDF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ReferenceChar">
    <w:name w:val="Reference Char"/>
    <w:link w:val="Reference"/>
    <w:rsid w:val="00D42533"/>
    <w:rPr>
      <w:rFonts w:ascii="Times New Roman" w:hAnsi="Times New Roman"/>
      <w:lang w:val="en-GB" w:eastAsia="zh-CN"/>
    </w:rPr>
  </w:style>
  <w:style w:type="paragraph" w:styleId="Revision">
    <w:name w:val="Revision"/>
    <w:hidden/>
    <w:uiPriority w:val="99"/>
    <w:semiHidden/>
    <w:rsid w:val="00D83E67"/>
    <w:rPr>
      <w:rFonts w:ascii="Times New Roman" w:hAnsi="Times New Roman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386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83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61425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8844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7695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4870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3525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29996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86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s://en.wikipedia.org/wiki/Jenkins_hash_function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www.etsi.org/deliver/etsi_ts/136200_136299/136212/12.02.00_60/ts_136212v120200p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users.ece.cmu.edu/~koopman/crc/hw_data.html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ussngt\Documents\Custom%20Office%20Templates\R1-xxxxxx%20Contribution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57A4E3-692A-46B5-A522-033AFA0423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R1-xxxxxx Contribution Template.dotx</Template>
  <TotalTime>22</TotalTime>
  <Pages>12</Pages>
  <Words>1872</Words>
  <Characters>10676</Characters>
  <Application>Microsoft Office Word</Application>
  <DocSecurity>0</DocSecurity>
  <Lines>88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12523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Stephen Grant</dc:creator>
  <cp:keywords>3GPP; Ericsson; TDoc</cp:keywords>
  <cp:lastModifiedBy>Yufei Blankenship</cp:lastModifiedBy>
  <cp:revision>14</cp:revision>
  <cp:lastPrinted>2008-01-31T15:09:00Z</cp:lastPrinted>
  <dcterms:created xsi:type="dcterms:W3CDTF">2017-03-25T06:22:00Z</dcterms:created>
  <dcterms:modified xsi:type="dcterms:W3CDTF">2017-03-25T07:01:00Z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2016-02-17T23:00:00Z</vt:filetime>
  </property>
</Properties>
</file>